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62" w:rsidRDefault="00C057EF" w:rsidP="00C057EF">
      <w:pPr>
        <w:jc w:val="both"/>
        <w:rPr>
          <w:rFonts w:ascii="Times New Roman" w:hAnsi="Times New Roman" w:cs="Times New Roman" w:hint="eastAsia"/>
        </w:rPr>
      </w:pPr>
      <w:r w:rsidRPr="00C057EF">
        <w:rPr>
          <w:rFonts w:ascii="Times New Roman" w:hAnsi="Times New Roman" w:cs="Times New Roman"/>
          <w:b/>
        </w:rPr>
        <w:t>Tit</w:t>
      </w:r>
      <w:bookmarkStart w:id="0" w:name="_GoBack"/>
      <w:bookmarkEnd w:id="0"/>
      <w:r w:rsidRPr="00C057EF">
        <w:rPr>
          <w:rFonts w:ascii="Times New Roman" w:hAnsi="Times New Roman" w:cs="Times New Roman"/>
          <w:b/>
        </w:rPr>
        <w:t>le:</w:t>
      </w:r>
      <w:r w:rsidRPr="00C057EF">
        <w:rPr>
          <w:rFonts w:ascii="Times New Roman" w:hAnsi="Times New Roman" w:cs="Times New Roman"/>
        </w:rPr>
        <w:t xml:space="preserve"> </w:t>
      </w:r>
      <w:r w:rsidRPr="00C057EF">
        <w:rPr>
          <w:rFonts w:ascii="Times New Roman" w:hAnsi="Times New Roman" w:cs="Times New Roman"/>
          <w:b/>
        </w:rPr>
        <w:t>Dye sensitized Pt-coated TiO</w:t>
      </w:r>
      <w:r w:rsidRPr="00C057EF">
        <w:rPr>
          <w:rFonts w:ascii="Times New Roman" w:hAnsi="Times New Roman" w:cs="Times New Roman"/>
          <w:b/>
          <w:vertAlign w:val="subscript"/>
        </w:rPr>
        <w:t>2</w:t>
      </w:r>
      <w:r w:rsidRPr="00C057EF">
        <w:rPr>
          <w:rFonts w:ascii="Times New Roman" w:hAnsi="Times New Roman" w:cs="Times New Roman"/>
          <w:b/>
        </w:rPr>
        <w:t>-catalyzed photo</w:t>
      </w:r>
      <w:r w:rsidRPr="00C057EF">
        <w:rPr>
          <w:rFonts w:ascii="Times New Roman" w:hAnsi="Times New Roman" w:cs="Times New Roman" w:hint="eastAsia"/>
          <w:b/>
        </w:rPr>
        <w:t>-</w:t>
      </w:r>
      <w:r w:rsidRPr="00C057EF">
        <w:rPr>
          <w:rFonts w:ascii="Times New Roman" w:hAnsi="Times New Roman" w:cs="Times New Roman"/>
          <w:b/>
        </w:rPr>
        <w:t>degradation of small organic molecules under visible light irradiation in aqueous solution</w:t>
      </w:r>
    </w:p>
    <w:p w:rsidR="00C057EF" w:rsidRDefault="00C057EF" w:rsidP="00C057EF">
      <w:pPr>
        <w:jc w:val="both"/>
        <w:rPr>
          <w:rFonts w:ascii="Times New Roman" w:hAnsi="Times New Roman" w:cs="Times New Roman" w:hint="eastAsia"/>
        </w:rPr>
      </w:pPr>
    </w:p>
    <w:p w:rsidR="00C057EF" w:rsidRDefault="00C057EF" w:rsidP="00C057EF">
      <w:pPr>
        <w:jc w:val="both"/>
        <w:rPr>
          <w:rFonts w:ascii="Times New Roman" w:hAnsi="Times New Roman" w:cs="Times New Roman" w:hint="eastAsia"/>
        </w:rPr>
      </w:pPr>
      <w:r w:rsidRPr="00C057EF">
        <w:rPr>
          <w:rFonts w:ascii="Times New Roman" w:hAnsi="Times New Roman" w:cs="Times New Roman" w:hint="eastAsia"/>
          <w:b/>
        </w:rPr>
        <w:t>Abstract:</w:t>
      </w:r>
      <w:r>
        <w:rPr>
          <w:rFonts w:ascii="Times New Roman" w:hAnsi="Times New Roman" w:cs="Times New Roman" w:hint="eastAsia"/>
        </w:rPr>
        <w:t xml:space="preserve"> </w:t>
      </w:r>
      <w:r w:rsidRPr="00C057EF">
        <w:rPr>
          <w:rFonts w:ascii="Times New Roman" w:hAnsi="Times New Roman" w:cs="Times New Roman"/>
        </w:rPr>
        <w:t>Titanium dioxide (TiO</w:t>
      </w:r>
      <w:r w:rsidRPr="00C057EF">
        <w:rPr>
          <w:rFonts w:ascii="Times New Roman" w:hAnsi="Times New Roman" w:cs="Times New Roman"/>
          <w:vertAlign w:val="subscript"/>
        </w:rPr>
        <w:t>2</w:t>
      </w:r>
      <w:r w:rsidRPr="00C057EF">
        <w:rPr>
          <w:rFonts w:ascii="Times New Roman" w:hAnsi="Times New Roman" w:cs="Times New Roman"/>
        </w:rPr>
        <w:t xml:space="preserve">) is a well-known and effective </w:t>
      </w:r>
      <w:proofErr w:type="spellStart"/>
      <w:r w:rsidRPr="00C057EF">
        <w:rPr>
          <w:rFonts w:ascii="Times New Roman" w:hAnsi="Times New Roman" w:cs="Times New Roman"/>
        </w:rPr>
        <w:t>photocatalyst</w:t>
      </w:r>
      <w:proofErr w:type="spellEnd"/>
      <w:r w:rsidRPr="00C057EF">
        <w:rPr>
          <w:rFonts w:ascii="Times New Roman" w:hAnsi="Times New Roman" w:cs="Times New Roman"/>
        </w:rPr>
        <w:t xml:space="preserve"> and has many applications</w:t>
      </w:r>
      <w:r>
        <w:rPr>
          <w:rFonts w:ascii="Times New Roman" w:hAnsi="Times New Roman" w:cs="Times New Roman" w:hint="eastAsia"/>
        </w:rPr>
        <w:t xml:space="preserve"> useful</w:t>
      </w:r>
      <w:r w:rsidRPr="00C057EF">
        <w:rPr>
          <w:rFonts w:ascii="Times New Roman" w:hAnsi="Times New Roman" w:cs="Times New Roman"/>
        </w:rPr>
        <w:t xml:space="preserve"> to the environment because of oxidation-reduction reaction at the surface in the presence of aqueous solutions under UV illumination. Many of studies reported to the decomposition of water on TiO</w:t>
      </w:r>
      <w:r w:rsidRPr="00C057EF">
        <w:rPr>
          <w:rFonts w:ascii="Times New Roman" w:hAnsi="Times New Roman" w:cs="Times New Roman"/>
          <w:vertAlign w:val="subscript"/>
        </w:rPr>
        <w:t>2</w:t>
      </w:r>
      <w:r w:rsidRPr="00C057EF">
        <w:rPr>
          <w:rFonts w:ascii="Times New Roman" w:hAnsi="Times New Roman" w:cs="Times New Roman"/>
        </w:rPr>
        <w:t xml:space="preserve"> electrodes, which has been extensively investigated and widely used for the degradation of organic pollutants in water and air under UV light for the last two decades. Under UV illumination, the electron and hole pairs were generated on TiO</w:t>
      </w:r>
      <w:r w:rsidRPr="00C057EF">
        <w:rPr>
          <w:rFonts w:ascii="Times New Roman" w:hAnsi="Times New Roman" w:cs="Times New Roman"/>
          <w:vertAlign w:val="subscript"/>
        </w:rPr>
        <w:t>2</w:t>
      </w:r>
      <w:r w:rsidRPr="00C057EF">
        <w:rPr>
          <w:rFonts w:ascii="Times New Roman" w:hAnsi="Times New Roman" w:cs="Times New Roman"/>
        </w:rPr>
        <w:t xml:space="preserve">, which can then be conducted to </w:t>
      </w:r>
      <w:proofErr w:type="spellStart"/>
      <w:r w:rsidRPr="00C057EF">
        <w:rPr>
          <w:rFonts w:ascii="Times New Roman" w:hAnsi="Times New Roman" w:cs="Times New Roman"/>
        </w:rPr>
        <w:t>photocatalytic</w:t>
      </w:r>
      <w:proofErr w:type="spellEnd"/>
      <w:r w:rsidRPr="00C057EF">
        <w:rPr>
          <w:rFonts w:ascii="Times New Roman" w:hAnsi="Times New Roman" w:cs="Times New Roman"/>
        </w:rPr>
        <w:t xml:space="preserve"> oxidation reactions of organic and inorganic compounds at the interface, and which may be used to spilt water to oxygen and hydrogen, etc. Nevertheless, the efficiency of TiO</w:t>
      </w:r>
      <w:r w:rsidRPr="00C057EF">
        <w:rPr>
          <w:rFonts w:ascii="Times New Roman" w:hAnsi="Times New Roman" w:cs="Times New Roman"/>
          <w:vertAlign w:val="subscript"/>
        </w:rPr>
        <w:t>2</w:t>
      </w:r>
      <w:r w:rsidRPr="00C057EF">
        <w:rPr>
          <w:rFonts w:ascii="Times New Roman" w:hAnsi="Times New Roman" w:cs="Times New Roman"/>
        </w:rPr>
        <w:t xml:space="preserve"> </w:t>
      </w:r>
      <w:proofErr w:type="spellStart"/>
      <w:r w:rsidRPr="00C057EF">
        <w:rPr>
          <w:rFonts w:ascii="Times New Roman" w:hAnsi="Times New Roman" w:cs="Times New Roman"/>
        </w:rPr>
        <w:t>photocatalysis</w:t>
      </w:r>
      <w:proofErr w:type="spellEnd"/>
      <w:r w:rsidRPr="00C057EF">
        <w:rPr>
          <w:rFonts w:ascii="Times New Roman" w:hAnsi="Times New Roman" w:cs="Times New Roman"/>
        </w:rPr>
        <w:t xml:space="preserve"> is limited because not only excited electron migrated to the surface is limited but also it retur</w:t>
      </w:r>
      <w:r>
        <w:rPr>
          <w:rFonts w:ascii="Times New Roman" w:hAnsi="Times New Roman" w:cs="Times New Roman"/>
        </w:rPr>
        <w:t>ns back to valance band easily</w:t>
      </w:r>
      <w:r>
        <w:rPr>
          <w:rFonts w:ascii="Times New Roman" w:hAnsi="Times New Roman" w:cs="Times New Roman" w:hint="eastAsia"/>
        </w:rPr>
        <w:t xml:space="preserve">. </w:t>
      </w:r>
      <w:r w:rsidRPr="00C057EF">
        <w:rPr>
          <w:rFonts w:ascii="Times New Roman" w:hAnsi="Times New Roman" w:cs="Times New Roman"/>
        </w:rPr>
        <w:t>Hence, the modification of TiO</w:t>
      </w:r>
      <w:r w:rsidRPr="00C057EF">
        <w:rPr>
          <w:rFonts w:ascii="Times New Roman" w:hAnsi="Times New Roman" w:cs="Times New Roman"/>
          <w:vertAlign w:val="subscript"/>
        </w:rPr>
        <w:t>2</w:t>
      </w:r>
      <w:r w:rsidRPr="00C057EF">
        <w:rPr>
          <w:rFonts w:ascii="Times New Roman" w:hAnsi="Times New Roman" w:cs="Times New Roman"/>
        </w:rPr>
        <w:t xml:space="preserve"> to illuminate and enhance the efficiency of photodecomposition under direct sunlight is of interest nowadays.</w:t>
      </w:r>
    </w:p>
    <w:p w:rsidR="00C057EF" w:rsidRPr="00C057EF" w:rsidRDefault="00C057EF" w:rsidP="00C057EF">
      <w:pPr>
        <w:jc w:val="both"/>
        <w:rPr>
          <w:rFonts w:ascii="Times New Roman" w:hAnsi="Times New Roman" w:cs="Times New Roman"/>
        </w:rPr>
      </w:pPr>
      <w:r w:rsidRPr="00C057EF">
        <w:rPr>
          <w:rFonts w:ascii="Times New Roman" w:hAnsi="Times New Roman" w:cs="Times New Roman"/>
        </w:rPr>
        <w:t>Th</w:t>
      </w:r>
      <w:r>
        <w:rPr>
          <w:rFonts w:ascii="Times New Roman" w:hAnsi="Times New Roman" w:cs="Times New Roman" w:hint="eastAsia"/>
        </w:rPr>
        <w:t>us</w:t>
      </w:r>
      <w:r w:rsidRPr="00C057EF">
        <w:rPr>
          <w:rFonts w:ascii="Times New Roman" w:hAnsi="Times New Roman" w:cs="Times New Roman"/>
        </w:rPr>
        <w:t>, by using the same idea in D</w:t>
      </w:r>
      <w:r>
        <w:rPr>
          <w:rFonts w:ascii="Times New Roman" w:hAnsi="Times New Roman" w:cs="Times New Roman" w:hint="eastAsia"/>
        </w:rPr>
        <w:t xml:space="preserve">ye </w:t>
      </w:r>
      <w:r w:rsidRPr="00C057EF">
        <w:rPr>
          <w:rFonts w:ascii="Times New Roman" w:hAnsi="Times New Roman" w:cs="Times New Roman"/>
        </w:rPr>
        <w:t>S</w:t>
      </w:r>
      <w:r>
        <w:rPr>
          <w:rFonts w:ascii="Times New Roman" w:hAnsi="Times New Roman" w:cs="Times New Roman" w:hint="eastAsia"/>
        </w:rPr>
        <w:t xml:space="preserve">ensitized Solar </w:t>
      </w:r>
      <w:r w:rsidRPr="00C057EF">
        <w:rPr>
          <w:rFonts w:ascii="Times New Roman" w:hAnsi="Times New Roman" w:cs="Times New Roman"/>
        </w:rPr>
        <w:t>C</w:t>
      </w:r>
      <w:r>
        <w:rPr>
          <w:rFonts w:ascii="Times New Roman" w:hAnsi="Times New Roman" w:cs="Times New Roman" w:hint="eastAsia"/>
        </w:rPr>
        <w:t>ell (DSSC)</w:t>
      </w:r>
      <w:r w:rsidRPr="00C057EF">
        <w:rPr>
          <w:rFonts w:ascii="Times New Roman" w:hAnsi="Times New Roman" w:cs="Times New Roman"/>
        </w:rPr>
        <w:t xml:space="preserve"> research, one can take its anodic reaction and apply it to the photo</w:t>
      </w:r>
      <w:r>
        <w:rPr>
          <w:rFonts w:ascii="Times New Roman" w:hAnsi="Times New Roman" w:cs="Times New Roman" w:hint="eastAsia"/>
        </w:rPr>
        <w:t>-</w:t>
      </w:r>
      <w:r w:rsidRPr="00C057EF">
        <w:rPr>
          <w:rFonts w:ascii="Times New Roman" w:hAnsi="Times New Roman" w:cs="Times New Roman"/>
        </w:rPr>
        <w:t>degradation of small organic pollutants</w:t>
      </w:r>
      <w:r>
        <w:rPr>
          <w:rFonts w:ascii="Times New Roman" w:hAnsi="Times New Roman" w:cs="Times New Roman" w:hint="eastAsia"/>
        </w:rPr>
        <w:t xml:space="preserve"> </w:t>
      </w:r>
      <w:r w:rsidRPr="00C057EF">
        <w:rPr>
          <w:rFonts w:ascii="Times New Roman" w:hAnsi="Times New Roman" w:cs="Times New Roman"/>
        </w:rPr>
        <w:t xml:space="preserve">(e.g. 4-chlorophenol, 4-nitrophenol, atrazine etc.). Thus, UV-Vis was used to monitor the photo-degradation of 4-chlorophenol by Ru-based </w:t>
      </w:r>
      <w:r>
        <w:rPr>
          <w:rFonts w:ascii="Times New Roman" w:hAnsi="Times New Roman" w:cs="Times New Roman" w:hint="eastAsia"/>
        </w:rPr>
        <w:t xml:space="preserve">or Pt-based </w:t>
      </w:r>
      <w:r w:rsidRPr="00C057EF">
        <w:rPr>
          <w:rFonts w:ascii="Times New Roman" w:hAnsi="Times New Roman" w:cs="Times New Roman"/>
        </w:rPr>
        <w:t>dye anchored on TiO</w:t>
      </w:r>
      <w:r w:rsidRPr="00C057EF">
        <w:rPr>
          <w:rFonts w:ascii="Times New Roman" w:hAnsi="Times New Roman" w:cs="Times New Roman"/>
          <w:vertAlign w:val="subscript"/>
        </w:rPr>
        <w:t>2</w:t>
      </w:r>
      <w:r w:rsidRPr="00C057EF">
        <w:rPr>
          <w:rFonts w:ascii="Times New Roman" w:hAnsi="Times New Roman" w:cs="Times New Roman"/>
        </w:rPr>
        <w:t xml:space="preserve"> surface.  The anodic part is very similar to the TiO</w:t>
      </w:r>
      <w:r w:rsidRPr="00C057EF">
        <w:rPr>
          <w:rFonts w:ascii="Times New Roman" w:hAnsi="Times New Roman" w:cs="Times New Roman"/>
          <w:vertAlign w:val="subscript"/>
        </w:rPr>
        <w:t>2</w:t>
      </w:r>
      <w:r w:rsidRPr="00C057EF">
        <w:rPr>
          <w:rFonts w:ascii="Times New Roman" w:hAnsi="Times New Roman" w:cs="Times New Roman"/>
        </w:rPr>
        <w:t xml:space="preserve"> anode in DSC research.  Now it is dye anchoring on the surfaces of nanoparticles TiO</w:t>
      </w:r>
      <w:r w:rsidRPr="00C057EF">
        <w:rPr>
          <w:rFonts w:ascii="Times New Roman" w:hAnsi="Times New Roman" w:cs="Times New Roman"/>
          <w:vertAlign w:val="subscript"/>
        </w:rPr>
        <w:t>2</w:t>
      </w:r>
      <w:r>
        <w:rPr>
          <w:rFonts w:ascii="Times New Roman" w:hAnsi="Times New Roman" w:cs="Times New Roman" w:hint="eastAsia"/>
          <w:vertAlign w:val="subscript"/>
        </w:rPr>
        <w:t xml:space="preserve"> </w:t>
      </w:r>
      <w:r>
        <w:rPr>
          <w:rFonts w:ascii="Times New Roman" w:hAnsi="Times New Roman" w:cs="Times New Roman" w:hint="eastAsia"/>
        </w:rPr>
        <w:t xml:space="preserve">that helps to harvest the sunlight for this type of </w:t>
      </w:r>
      <w:proofErr w:type="spellStart"/>
      <w:r>
        <w:rPr>
          <w:rFonts w:ascii="Times New Roman" w:hAnsi="Times New Roman" w:cs="Times New Roman" w:hint="eastAsia"/>
        </w:rPr>
        <w:t>photodegradation</w:t>
      </w:r>
      <w:proofErr w:type="spellEnd"/>
      <w:r w:rsidRPr="00C057EF">
        <w:rPr>
          <w:rFonts w:ascii="Times New Roman" w:hAnsi="Times New Roman" w:cs="Times New Roman"/>
        </w:rPr>
        <w:t xml:space="preserve">. Some preliminary results on </w:t>
      </w:r>
      <w:r>
        <w:rPr>
          <w:rFonts w:ascii="Times New Roman" w:hAnsi="Times New Roman" w:cs="Times New Roman" w:hint="eastAsia"/>
        </w:rPr>
        <w:t xml:space="preserve">the </w:t>
      </w:r>
      <w:r w:rsidRPr="00C057EF">
        <w:rPr>
          <w:rFonts w:ascii="Times New Roman" w:hAnsi="Times New Roman" w:cs="Times New Roman"/>
        </w:rPr>
        <w:t xml:space="preserve">4-chlorophenol </w:t>
      </w:r>
      <w:proofErr w:type="spellStart"/>
      <w:r w:rsidRPr="00C057EF">
        <w:rPr>
          <w:rFonts w:ascii="Times New Roman" w:hAnsi="Times New Roman" w:cs="Times New Roman"/>
        </w:rPr>
        <w:t>photodegradation</w:t>
      </w:r>
      <w:proofErr w:type="spellEnd"/>
      <w:r w:rsidRPr="00C057EF">
        <w:rPr>
          <w:rFonts w:ascii="Times New Roman" w:hAnsi="Times New Roman" w:cs="Times New Roman"/>
        </w:rPr>
        <w:t xml:space="preserve"> have been obtained</w:t>
      </w:r>
      <w:r>
        <w:rPr>
          <w:rFonts w:ascii="Times New Roman" w:hAnsi="Times New Roman" w:cs="Times New Roman" w:hint="eastAsia"/>
        </w:rPr>
        <w:t xml:space="preserve"> and will be presented</w:t>
      </w:r>
      <w:r w:rsidRPr="00C057EF">
        <w:rPr>
          <w:rFonts w:ascii="Times New Roman" w:hAnsi="Times New Roman" w:cs="Times New Roman"/>
        </w:rPr>
        <w:t>. Simply by using the visible light irradiation (420 or 580 nm), the sensitized TiO</w:t>
      </w:r>
      <w:r w:rsidRPr="00C057EF">
        <w:rPr>
          <w:rFonts w:ascii="Times New Roman" w:hAnsi="Times New Roman" w:cs="Times New Roman"/>
          <w:vertAlign w:val="subscript"/>
        </w:rPr>
        <w:t>2</w:t>
      </w:r>
      <w:r w:rsidRPr="00C057EF">
        <w:rPr>
          <w:rFonts w:ascii="Times New Roman" w:hAnsi="Times New Roman" w:cs="Times New Roman"/>
        </w:rPr>
        <w:t xml:space="preserve">-catalyzed </w:t>
      </w:r>
      <w:proofErr w:type="spellStart"/>
      <w:r w:rsidRPr="00C057EF">
        <w:rPr>
          <w:rFonts w:ascii="Times New Roman" w:hAnsi="Times New Roman" w:cs="Times New Roman"/>
        </w:rPr>
        <w:t>photodegradation</w:t>
      </w:r>
      <w:proofErr w:type="spellEnd"/>
      <w:r w:rsidRPr="00C057EF">
        <w:rPr>
          <w:rFonts w:ascii="Times New Roman" w:hAnsi="Times New Roman" w:cs="Times New Roman"/>
        </w:rPr>
        <w:t xml:space="preserve"> of 4-chlorophenol was effectively achieved within several hours.</w:t>
      </w:r>
    </w:p>
    <w:sectPr w:rsidR="00C057EF" w:rsidRPr="00C057EF" w:rsidSect="00C057E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EF"/>
    <w:rsid w:val="00006A62"/>
    <w:rsid w:val="00C057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2014-11-22T09:21:00Z</dcterms:created>
  <dcterms:modified xsi:type="dcterms:W3CDTF">2014-11-22T09:36:00Z</dcterms:modified>
</cp:coreProperties>
</file>