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0D" w:rsidRPr="00A17FA2" w:rsidRDefault="004D68D1" w:rsidP="00A17FA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201</w:t>
      </w:r>
      <w:r w:rsidR="00047598">
        <w:rPr>
          <w:rFonts w:ascii="標楷體" w:eastAsia="標楷體" w:hAnsi="標楷體"/>
          <w:b/>
          <w:sz w:val="32"/>
        </w:rPr>
        <w:t>8</w:t>
      </w:r>
      <w:r w:rsidR="00EF7ABA">
        <w:rPr>
          <w:rFonts w:ascii="標楷體" w:eastAsia="標楷體" w:hAnsi="標楷體" w:hint="eastAsia"/>
          <w:b/>
          <w:sz w:val="32"/>
        </w:rPr>
        <w:t>年秋季班</w:t>
      </w:r>
      <w:r w:rsidR="00A17FA2" w:rsidRPr="00A17FA2">
        <w:rPr>
          <w:rFonts w:ascii="標楷體" w:eastAsia="標楷體" w:hAnsi="標楷體" w:hint="eastAsia"/>
          <w:b/>
          <w:sz w:val="32"/>
        </w:rPr>
        <w:t>生農學院院級交換學生申請辦法公告</w:t>
      </w:r>
    </w:p>
    <w:p w:rsidR="00F740CD" w:rsidRPr="00B87817" w:rsidRDefault="00F740CD" w:rsidP="00687F54">
      <w:pPr>
        <w:spacing w:beforeLines="50" w:before="180"/>
        <w:rPr>
          <w:rFonts w:asciiTheme="majorHAnsi" w:eastAsia="標楷體" w:hAnsiTheme="majorHAnsi"/>
          <w:sz w:val="22"/>
        </w:rPr>
      </w:pPr>
      <w:r w:rsidRPr="00B87817">
        <w:rPr>
          <w:rFonts w:ascii="標楷體" w:eastAsia="標楷體" w:hAnsi="標楷體" w:hint="eastAsia"/>
          <w:sz w:val="22"/>
        </w:rPr>
        <w:t>主旨:國立臺灣大學生物資源暨農學院在學學生，</w:t>
      </w:r>
      <w:r w:rsidR="00163FF4" w:rsidRPr="00B87817">
        <w:rPr>
          <w:rFonts w:ascii="標楷體" w:eastAsia="標楷體" w:hAnsi="標楷體" w:hint="eastAsia"/>
          <w:sz w:val="22"/>
        </w:rPr>
        <w:t>申請前往法國皮朋工程學院</w:t>
      </w:r>
      <w:r w:rsidR="00163FF4" w:rsidRPr="00B87817">
        <w:rPr>
          <w:rFonts w:asciiTheme="majorHAnsi" w:eastAsia="標楷體" w:hAnsiTheme="majorHAnsi"/>
          <w:sz w:val="22"/>
        </w:rPr>
        <w:t>(Ecole d’ ingénieur de Purpan)</w:t>
      </w:r>
      <w:r w:rsidR="00163FF4" w:rsidRPr="00B87817">
        <w:rPr>
          <w:rFonts w:asciiTheme="majorHAnsi" w:eastAsia="標楷體" w:hAnsiTheme="majorHAnsi"/>
          <w:sz w:val="22"/>
        </w:rPr>
        <w:t>、</w:t>
      </w:r>
      <w:r w:rsidR="00EE6284">
        <w:rPr>
          <w:rFonts w:asciiTheme="majorHAnsi" w:eastAsia="標楷體" w:hAnsiTheme="majorHAnsi" w:hint="eastAsia"/>
          <w:sz w:val="22"/>
        </w:rPr>
        <w:t>及</w:t>
      </w:r>
      <w:r w:rsidR="00163FF4" w:rsidRPr="00B87817">
        <w:rPr>
          <w:rFonts w:asciiTheme="majorHAnsi" w:eastAsia="標楷體" w:hAnsiTheme="majorHAnsi"/>
          <w:sz w:val="22"/>
        </w:rPr>
        <w:t>法國里爾高等農業學院</w:t>
      </w:r>
      <w:r w:rsidR="00163FF4" w:rsidRPr="00B87817">
        <w:rPr>
          <w:rFonts w:asciiTheme="majorHAnsi" w:eastAsia="標楷體" w:hAnsiTheme="majorHAnsi"/>
          <w:sz w:val="22"/>
        </w:rPr>
        <w:t>(Institut Supérieur d’Agriculture de Lille)</w:t>
      </w:r>
      <w:r w:rsidR="00933347" w:rsidRPr="00B87817">
        <w:rPr>
          <w:rFonts w:asciiTheme="majorHAnsi" w:eastAsia="標楷體" w:hAnsiTheme="majorHAnsi"/>
          <w:sz w:val="22"/>
        </w:rPr>
        <w:t>就讀</w:t>
      </w:r>
      <w:r w:rsidR="009F785F">
        <w:rPr>
          <w:rFonts w:asciiTheme="majorHAnsi" w:eastAsia="標楷體" w:hAnsiTheme="majorHAnsi"/>
          <w:sz w:val="22"/>
        </w:rPr>
        <w:t>201</w:t>
      </w:r>
      <w:r w:rsidR="00047598">
        <w:rPr>
          <w:rFonts w:asciiTheme="majorHAnsi" w:eastAsia="標楷體" w:hAnsiTheme="majorHAnsi" w:hint="eastAsia"/>
          <w:sz w:val="22"/>
        </w:rPr>
        <w:t>8</w:t>
      </w:r>
      <w:r w:rsidR="00933347" w:rsidRPr="00B87817">
        <w:rPr>
          <w:rFonts w:asciiTheme="majorHAnsi" w:eastAsia="標楷體" w:hAnsiTheme="majorHAnsi"/>
          <w:sz w:val="22"/>
        </w:rPr>
        <w:t>秋季班（</w:t>
      </w:r>
      <w:r w:rsidR="00933347" w:rsidRPr="00B87817">
        <w:rPr>
          <w:rFonts w:asciiTheme="majorHAnsi" w:eastAsia="標楷體" w:hAnsiTheme="majorHAnsi"/>
          <w:sz w:val="22"/>
        </w:rPr>
        <w:t>8</w:t>
      </w:r>
      <w:r w:rsidR="00933347" w:rsidRPr="00B87817">
        <w:rPr>
          <w:rFonts w:asciiTheme="majorHAnsi" w:eastAsia="標楷體" w:hAnsiTheme="majorHAnsi"/>
          <w:sz w:val="22"/>
        </w:rPr>
        <w:t>月中旬至</w:t>
      </w:r>
      <w:r w:rsidR="00933347" w:rsidRPr="00B87817">
        <w:rPr>
          <w:rFonts w:asciiTheme="majorHAnsi" w:eastAsia="標楷體" w:hAnsiTheme="majorHAnsi"/>
          <w:sz w:val="22"/>
        </w:rPr>
        <w:t>12</w:t>
      </w:r>
      <w:r w:rsidR="00933347" w:rsidRPr="00B87817">
        <w:rPr>
          <w:rFonts w:asciiTheme="majorHAnsi" w:eastAsia="標楷體" w:hAnsiTheme="majorHAnsi"/>
          <w:sz w:val="22"/>
        </w:rPr>
        <w:t>月中旬）一學期。</w:t>
      </w:r>
    </w:p>
    <w:p w:rsidR="00F94B1B" w:rsidRDefault="00F94B1B" w:rsidP="00A17FA2">
      <w:pPr>
        <w:rPr>
          <w:rFonts w:ascii="新細明體" w:eastAsia="新細明體" w:hAnsi="新細明體"/>
          <w:sz w:val="22"/>
        </w:rPr>
      </w:pPr>
    </w:p>
    <w:p w:rsidR="005575F6" w:rsidRPr="009C1539" w:rsidRDefault="00CD11AF" w:rsidP="00A17FA2">
      <w:pPr>
        <w:rPr>
          <w:rFonts w:ascii="標楷體" w:eastAsia="標楷體" w:hAnsi="標楷體"/>
          <w:sz w:val="22"/>
        </w:rPr>
      </w:pPr>
      <w:r w:rsidRPr="009C1539">
        <w:rPr>
          <w:rFonts w:ascii="新細明體" w:eastAsia="新細明體" w:hAnsi="新細明體" w:hint="eastAsia"/>
          <w:sz w:val="22"/>
        </w:rPr>
        <w:t>█</w:t>
      </w:r>
      <w:r w:rsidR="005575F6" w:rsidRPr="009C1539">
        <w:rPr>
          <w:rFonts w:ascii="標楷體" w:eastAsia="標楷體" w:hAnsi="標楷體" w:hint="eastAsia"/>
          <w:sz w:val="22"/>
        </w:rPr>
        <w:t>申請</w:t>
      </w:r>
      <w:r w:rsidRPr="009C1539">
        <w:rPr>
          <w:rFonts w:ascii="標楷體" w:eastAsia="標楷體" w:hAnsi="標楷體" w:hint="eastAsia"/>
          <w:sz w:val="22"/>
        </w:rPr>
        <w:t>資格要求</w:t>
      </w:r>
      <w:r w:rsidR="005575F6" w:rsidRPr="009C1539">
        <w:rPr>
          <w:rFonts w:ascii="標楷體" w:eastAsia="標楷體" w:hAnsi="標楷體" w:hint="eastAsia"/>
          <w:sz w:val="22"/>
        </w:rPr>
        <w:t>:</w:t>
      </w:r>
      <w:r w:rsidR="00EC4ED5" w:rsidRPr="009C1539">
        <w:rPr>
          <w:rFonts w:ascii="標楷體" w:eastAsia="標楷體" w:hAnsi="標楷體" w:hint="eastAsia"/>
          <w:sz w:val="22"/>
        </w:rPr>
        <w:t xml:space="preserve"> </w:t>
      </w:r>
      <w:r w:rsidRPr="009C1539">
        <w:rPr>
          <w:rFonts w:ascii="標楷體" w:eastAsia="標楷體" w:hAnsi="標楷體" w:hint="eastAsia"/>
          <w:sz w:val="22"/>
        </w:rPr>
        <w:t>僅限台大生農學院學生（不含在職專班）申請</w:t>
      </w:r>
      <w:r w:rsidR="00E132B1" w:rsidRPr="009C1539">
        <w:rPr>
          <w:rFonts w:ascii="標楷體" w:eastAsia="標楷體" w:hAnsi="標楷體" w:hint="eastAsia"/>
          <w:sz w:val="22"/>
        </w:rPr>
        <w:t>，其餘細節請見以下附表：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693"/>
        <w:gridCol w:w="1417"/>
        <w:gridCol w:w="2835"/>
      </w:tblGrid>
      <w:tr w:rsidR="00933347" w:rsidTr="00320EAF">
        <w:trPr>
          <w:jc w:val="center"/>
        </w:trPr>
        <w:tc>
          <w:tcPr>
            <w:tcW w:w="3369" w:type="dxa"/>
            <w:shd w:val="clear" w:color="auto" w:fill="4A442A" w:themeFill="background2" w:themeFillShade="40"/>
            <w:vAlign w:val="center"/>
          </w:tcPr>
          <w:p w:rsidR="00933347" w:rsidRPr="00D0302A" w:rsidRDefault="00933347" w:rsidP="006F401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2"/>
              </w:rPr>
            </w:pPr>
            <w:r w:rsidRPr="00D0302A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簽約學校</w:t>
            </w:r>
            <w:r w:rsidR="003C4C08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/當年度名額</w:t>
            </w:r>
          </w:p>
        </w:tc>
        <w:tc>
          <w:tcPr>
            <w:tcW w:w="2693" w:type="dxa"/>
            <w:shd w:val="clear" w:color="auto" w:fill="4A442A" w:themeFill="background2" w:themeFillShade="40"/>
            <w:vAlign w:val="center"/>
          </w:tcPr>
          <w:p w:rsidR="00933347" w:rsidRPr="00D0302A" w:rsidRDefault="0013261E" w:rsidP="006F401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申請人</w:t>
            </w:r>
            <w:r w:rsidR="00933347" w:rsidRPr="00D0302A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年級限制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center"/>
          </w:tcPr>
          <w:p w:rsidR="00933347" w:rsidRPr="00D0302A" w:rsidRDefault="00933347" w:rsidP="006F4010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2"/>
              </w:rPr>
            </w:pPr>
            <w:r w:rsidRPr="00D0302A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學業成績</w:t>
            </w:r>
          </w:p>
        </w:tc>
        <w:tc>
          <w:tcPr>
            <w:tcW w:w="2835" w:type="dxa"/>
            <w:shd w:val="clear" w:color="auto" w:fill="4A442A" w:themeFill="background2" w:themeFillShade="40"/>
            <w:vAlign w:val="center"/>
          </w:tcPr>
          <w:p w:rsidR="00933347" w:rsidRPr="00D0302A" w:rsidRDefault="0002709E" w:rsidP="0002709E">
            <w:pPr>
              <w:jc w:val="center"/>
              <w:rPr>
                <w:rFonts w:ascii="標楷體" w:eastAsia="標楷體" w:hAnsi="標楷體"/>
                <w:b/>
                <w:color w:val="FFFFFF" w:themeColor="background1"/>
                <w:sz w:val="22"/>
              </w:rPr>
            </w:pPr>
            <w:r w:rsidRPr="00D0302A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姊妹校要求之</w:t>
            </w:r>
            <w:r w:rsidR="00933347" w:rsidRPr="00D0302A">
              <w:rPr>
                <w:rFonts w:ascii="標楷體" w:eastAsia="標楷體" w:hAnsi="標楷體" w:hint="eastAsia"/>
                <w:b/>
                <w:color w:val="FFFFFF" w:themeColor="background1"/>
                <w:sz w:val="22"/>
              </w:rPr>
              <w:t>語言能力</w:t>
            </w:r>
          </w:p>
        </w:tc>
      </w:tr>
      <w:tr w:rsidR="001F0356" w:rsidTr="00320EAF">
        <w:trPr>
          <w:jc w:val="center"/>
        </w:trPr>
        <w:tc>
          <w:tcPr>
            <w:tcW w:w="3369" w:type="dxa"/>
          </w:tcPr>
          <w:p w:rsidR="001F0356" w:rsidRPr="00C4307F" w:rsidRDefault="001F0356" w:rsidP="0027108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4307F">
              <w:rPr>
                <w:rFonts w:ascii="標楷體" w:eastAsia="標楷體" w:hAnsi="標楷體" w:hint="eastAsia"/>
                <w:b/>
              </w:rPr>
              <w:t>法國皮朋工程學院</w:t>
            </w:r>
          </w:p>
          <w:p w:rsidR="003C4C08" w:rsidRPr="0031009A" w:rsidRDefault="00C4307F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E45352">
              <w:rPr>
                <w:rFonts w:ascii="標楷體" w:eastAsia="標楷體" w:hAnsi="標楷體" w:hint="eastAsia"/>
                <w:sz w:val="22"/>
              </w:rPr>
              <w:t>交換名額：</w:t>
            </w:r>
            <w:r w:rsidR="003C4C08">
              <w:rPr>
                <w:rFonts w:ascii="標楷體" w:eastAsia="標楷體" w:hAnsi="標楷體" w:hint="eastAsia"/>
                <w:sz w:val="22"/>
              </w:rPr>
              <w:t>2名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693" w:type="dxa"/>
          </w:tcPr>
          <w:p w:rsidR="001F0356" w:rsidRPr="0031009A" w:rsidRDefault="001F0356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1009A">
              <w:rPr>
                <w:rFonts w:ascii="標楷體" w:eastAsia="標楷體" w:hAnsi="標楷體" w:hint="eastAsia"/>
                <w:sz w:val="22"/>
              </w:rPr>
              <w:t>碩士</w:t>
            </w:r>
          </w:p>
          <w:p w:rsidR="001F0356" w:rsidRPr="0031009A" w:rsidRDefault="001F0356" w:rsidP="00271084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100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☆交換期間:</w:t>
            </w:r>
          </w:p>
          <w:p w:rsidR="001F0356" w:rsidRDefault="001F0356" w:rsidP="00271084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100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碩士上學期</w:t>
            </w:r>
          </w:p>
          <w:p w:rsidR="006B51FC" w:rsidRPr="0031009A" w:rsidRDefault="006B51FC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(限動</w:t>
            </w:r>
            <w:r w:rsidR="002B3233">
              <w:rPr>
                <w:rFonts w:ascii="標楷體" w:eastAsia="標楷體" w:hAnsi="標楷體" w:hint="eastAsia"/>
                <w:sz w:val="22"/>
              </w:rPr>
              <w:t>物</w:t>
            </w:r>
            <w:r>
              <w:rPr>
                <w:rFonts w:ascii="標楷體" w:eastAsia="標楷體" w:hAnsi="標楷體" w:hint="eastAsia"/>
                <w:sz w:val="22"/>
              </w:rPr>
              <w:t>科</w:t>
            </w:r>
            <w:r w:rsidR="002B3233"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 w:hint="eastAsia"/>
                <w:sz w:val="22"/>
              </w:rPr>
              <w:t>領域)</w:t>
            </w:r>
          </w:p>
        </w:tc>
        <w:tc>
          <w:tcPr>
            <w:tcW w:w="1417" w:type="dxa"/>
            <w:vMerge w:val="restart"/>
            <w:vAlign w:val="center"/>
          </w:tcPr>
          <w:p w:rsidR="001F0356" w:rsidRPr="0031009A" w:rsidRDefault="001F0356" w:rsidP="0027108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1009A">
              <w:rPr>
                <w:rFonts w:ascii="標楷體" w:eastAsia="標楷體" w:hAnsi="標楷體" w:hint="eastAsia"/>
                <w:sz w:val="22"/>
              </w:rPr>
              <w:t>歷年總成績平均GPA3.0</w:t>
            </w:r>
            <w:r w:rsidR="00EC4ED5" w:rsidRPr="0031009A">
              <w:rPr>
                <w:rFonts w:ascii="標楷體" w:eastAsia="標楷體" w:hAnsi="標楷體" w:hint="eastAsia"/>
                <w:sz w:val="22"/>
              </w:rPr>
              <w:t>以上</w:t>
            </w:r>
          </w:p>
        </w:tc>
        <w:tc>
          <w:tcPr>
            <w:tcW w:w="2835" w:type="dxa"/>
          </w:tcPr>
          <w:p w:rsidR="001F0356" w:rsidRDefault="00BF6788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1009A">
              <w:rPr>
                <w:rFonts w:ascii="標楷體" w:eastAsia="標楷體" w:hAnsi="標楷體" w:hint="eastAsia"/>
                <w:sz w:val="22"/>
              </w:rPr>
              <w:t>多益</w:t>
            </w:r>
            <w:r w:rsidR="00CD5C07">
              <w:rPr>
                <w:rFonts w:ascii="標楷體" w:eastAsia="標楷體" w:hAnsi="標楷體" w:hint="eastAsia"/>
                <w:sz w:val="22"/>
              </w:rPr>
              <w:t>英語測驗</w:t>
            </w:r>
            <w:r w:rsidRPr="0031009A">
              <w:rPr>
                <w:rFonts w:ascii="標楷體" w:eastAsia="標楷體" w:hAnsi="標楷體" w:hint="eastAsia"/>
                <w:sz w:val="22"/>
              </w:rPr>
              <w:t>750分以上</w:t>
            </w:r>
            <w:r w:rsidR="00A31553">
              <w:rPr>
                <w:rFonts w:ascii="標楷體" w:eastAsia="標楷體" w:hAnsi="標楷體" w:hint="eastAsia"/>
                <w:sz w:val="22"/>
              </w:rPr>
              <w:t>或托福iBT</w:t>
            </w:r>
            <w:r w:rsidR="00A31553">
              <w:rPr>
                <w:rFonts w:ascii="標楷體" w:eastAsia="標楷體" w:hAnsi="標楷體"/>
                <w:sz w:val="22"/>
              </w:rPr>
              <w:t xml:space="preserve"> </w:t>
            </w:r>
            <w:r w:rsidR="00A31553">
              <w:rPr>
                <w:rFonts w:ascii="標楷體" w:eastAsia="標楷體" w:hAnsi="標楷體" w:hint="eastAsia"/>
                <w:sz w:val="22"/>
              </w:rPr>
              <w:t>80以上</w:t>
            </w:r>
            <w:r w:rsidR="00CB171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B1717" w:rsidRDefault="00CB1717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欲以法語修課者，須具備法語Delf B2以上</w:t>
            </w:r>
          </w:p>
          <w:p w:rsidR="001635CC" w:rsidRPr="0031009A" w:rsidRDefault="001635CC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(須繳交成績單</w:t>
            </w:r>
            <w:r w:rsidR="00CB1717">
              <w:rPr>
                <w:rFonts w:ascii="標楷體" w:eastAsia="標楷體" w:hAnsi="標楷體" w:hint="eastAsia"/>
                <w:sz w:val="22"/>
              </w:rPr>
              <w:t>作為證明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F0356" w:rsidTr="00320EAF">
        <w:trPr>
          <w:jc w:val="center"/>
        </w:trPr>
        <w:tc>
          <w:tcPr>
            <w:tcW w:w="3369" w:type="dxa"/>
          </w:tcPr>
          <w:p w:rsidR="001F0356" w:rsidRPr="00C4307F" w:rsidRDefault="001F0356" w:rsidP="00271084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C4307F">
              <w:rPr>
                <w:rFonts w:ascii="標楷體" w:eastAsia="標楷體" w:hAnsi="標楷體" w:hint="eastAsia"/>
                <w:b/>
              </w:rPr>
              <w:t>法國里爾高等農業學院</w:t>
            </w:r>
          </w:p>
          <w:p w:rsidR="003C4C08" w:rsidRPr="0031009A" w:rsidRDefault="00C4307F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(交換名額：2名)</w:t>
            </w:r>
          </w:p>
        </w:tc>
        <w:tc>
          <w:tcPr>
            <w:tcW w:w="2693" w:type="dxa"/>
          </w:tcPr>
          <w:p w:rsidR="001F0356" w:rsidRPr="0031009A" w:rsidRDefault="001F0356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1009A">
              <w:rPr>
                <w:rFonts w:ascii="標楷體" w:eastAsia="標楷體" w:hAnsi="標楷體" w:hint="eastAsia"/>
                <w:sz w:val="22"/>
              </w:rPr>
              <w:t>大三、大四、碩士</w:t>
            </w:r>
          </w:p>
          <w:p w:rsidR="001F0356" w:rsidRPr="0031009A" w:rsidRDefault="001F0356" w:rsidP="00271084">
            <w:pPr>
              <w:spacing w:line="0" w:lineRule="atLeas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3100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☆交換期間:</w:t>
            </w:r>
          </w:p>
          <w:p w:rsidR="001F0356" w:rsidRPr="0031009A" w:rsidRDefault="001F0356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1009A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大四上學期或碩士上學期</w:t>
            </w:r>
          </w:p>
        </w:tc>
        <w:tc>
          <w:tcPr>
            <w:tcW w:w="1417" w:type="dxa"/>
            <w:vMerge/>
          </w:tcPr>
          <w:p w:rsidR="001F0356" w:rsidRPr="0031009A" w:rsidRDefault="001F0356" w:rsidP="00271084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</w:tcPr>
          <w:p w:rsidR="001635CC" w:rsidRDefault="00761BFB" w:rsidP="001635C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31009A">
              <w:rPr>
                <w:rFonts w:ascii="標楷體" w:eastAsia="標楷體" w:hAnsi="標楷體" w:hint="eastAsia"/>
                <w:sz w:val="22"/>
              </w:rPr>
              <w:t>姊妹校未特別要求</w:t>
            </w:r>
            <w:r w:rsidR="001635CC">
              <w:rPr>
                <w:rFonts w:ascii="標楷體" w:eastAsia="標楷體" w:hAnsi="標楷體" w:hint="eastAsia"/>
                <w:sz w:val="22"/>
              </w:rPr>
              <w:t>英語能力</w:t>
            </w:r>
            <w:r w:rsidRPr="0031009A">
              <w:rPr>
                <w:rFonts w:ascii="標楷體" w:eastAsia="標楷體" w:hAnsi="標楷體" w:hint="eastAsia"/>
                <w:sz w:val="22"/>
              </w:rPr>
              <w:t>[註]</w:t>
            </w:r>
            <w:r w:rsidR="001635C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B1717" w:rsidRDefault="001635CC" w:rsidP="001635C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欲以法語修課者，須具備法語Delf B2以上</w:t>
            </w:r>
          </w:p>
          <w:p w:rsidR="001F0356" w:rsidRPr="0031009A" w:rsidRDefault="001635CC" w:rsidP="001635C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(須繳交成績單</w:t>
            </w:r>
            <w:r w:rsidR="00CB1717">
              <w:rPr>
                <w:rFonts w:ascii="標楷體" w:eastAsia="標楷體" w:hAnsi="標楷體" w:hint="eastAsia"/>
                <w:sz w:val="22"/>
              </w:rPr>
              <w:t>作為證明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</w:tbl>
    <w:p w:rsidR="00FA2203" w:rsidRDefault="00761BFB" w:rsidP="00A17FA2">
      <w:pPr>
        <w:rPr>
          <w:rFonts w:ascii="標楷體" w:eastAsia="標楷體" w:hAnsi="標楷體"/>
          <w:sz w:val="22"/>
        </w:rPr>
      </w:pPr>
      <w:r w:rsidRPr="006C34D0">
        <w:rPr>
          <w:rFonts w:ascii="標楷體" w:eastAsia="標楷體" w:hAnsi="標楷體" w:hint="eastAsia"/>
          <w:sz w:val="22"/>
        </w:rPr>
        <w:t>[註]:若姊妹</w:t>
      </w:r>
      <w:r w:rsidR="00D802B8">
        <w:rPr>
          <w:rFonts w:ascii="標楷體" w:eastAsia="標楷體" w:hAnsi="標楷體" w:hint="eastAsia"/>
          <w:sz w:val="22"/>
        </w:rPr>
        <w:t>校未規定</w:t>
      </w:r>
      <w:r w:rsidR="00AA47D7">
        <w:rPr>
          <w:rFonts w:ascii="標楷體" w:eastAsia="標楷體" w:hAnsi="標楷體" w:hint="eastAsia"/>
          <w:sz w:val="22"/>
        </w:rPr>
        <w:t>英語能力證明</w:t>
      </w:r>
      <w:r w:rsidR="00D802B8">
        <w:rPr>
          <w:rFonts w:ascii="標楷體" w:eastAsia="標楷體" w:hAnsi="標楷體" w:hint="eastAsia"/>
          <w:sz w:val="22"/>
        </w:rPr>
        <w:t>文件</w:t>
      </w:r>
      <w:r w:rsidR="00AA47D7">
        <w:rPr>
          <w:rFonts w:ascii="標楷體" w:eastAsia="標楷體" w:hAnsi="標楷體" w:hint="eastAsia"/>
          <w:sz w:val="22"/>
        </w:rPr>
        <w:t>之細節，</w:t>
      </w:r>
      <w:r w:rsidR="00FE2FF5">
        <w:rPr>
          <w:rFonts w:ascii="標楷體" w:eastAsia="標楷體" w:hAnsi="標楷體" w:hint="eastAsia"/>
          <w:sz w:val="22"/>
        </w:rPr>
        <w:t>則由</w:t>
      </w:r>
      <w:r w:rsidRPr="006C34D0">
        <w:rPr>
          <w:rFonts w:ascii="標楷體" w:eastAsia="標楷體" w:hAnsi="標楷體" w:hint="eastAsia"/>
          <w:sz w:val="22"/>
        </w:rPr>
        <w:t>院內審核老師依</w:t>
      </w:r>
      <w:r w:rsidR="00FE2FF5" w:rsidRPr="00FE2FF5">
        <w:rPr>
          <w:rFonts w:ascii="標楷體" w:eastAsia="標楷體" w:hAnsi="標楷體" w:hint="eastAsia"/>
          <w:sz w:val="22"/>
          <w:u w:val="single"/>
        </w:rPr>
        <w:t>托福、雅思或</w:t>
      </w:r>
      <w:r w:rsidRPr="002474C3">
        <w:rPr>
          <w:rFonts w:ascii="標楷體" w:eastAsia="標楷體" w:hAnsi="標楷體" w:hint="eastAsia"/>
          <w:sz w:val="22"/>
          <w:u w:val="single"/>
        </w:rPr>
        <w:t>GEPT</w:t>
      </w:r>
      <w:r w:rsidRPr="00D802B8">
        <w:rPr>
          <w:rFonts w:ascii="標楷體" w:eastAsia="標楷體" w:hAnsi="標楷體" w:hint="eastAsia"/>
          <w:sz w:val="22"/>
          <w:u w:val="single"/>
        </w:rPr>
        <w:t>全民英檢中高級初試成績</w:t>
      </w:r>
      <w:r w:rsidRPr="006C34D0">
        <w:rPr>
          <w:rFonts w:ascii="標楷體" w:eastAsia="標楷體" w:hAnsi="標楷體" w:hint="eastAsia"/>
          <w:sz w:val="22"/>
        </w:rPr>
        <w:t>及</w:t>
      </w:r>
      <w:r w:rsidRPr="00D802B8">
        <w:rPr>
          <w:rFonts w:ascii="標楷體" w:eastAsia="標楷體" w:hAnsi="標楷體" w:hint="eastAsia"/>
          <w:sz w:val="22"/>
          <w:u w:val="single"/>
        </w:rPr>
        <w:t>面試</w:t>
      </w:r>
      <w:r w:rsidRPr="006C34D0">
        <w:rPr>
          <w:rFonts w:ascii="標楷體" w:eastAsia="標楷體" w:hAnsi="標楷體" w:hint="eastAsia"/>
          <w:sz w:val="22"/>
        </w:rPr>
        <w:t>判定</w:t>
      </w:r>
      <w:r w:rsidR="0056376B">
        <w:rPr>
          <w:rFonts w:ascii="標楷體" w:eastAsia="標楷體" w:hAnsi="標楷體" w:hint="eastAsia"/>
          <w:sz w:val="22"/>
        </w:rPr>
        <w:t>申請者</w:t>
      </w:r>
      <w:r w:rsidR="00D802B8">
        <w:rPr>
          <w:rFonts w:ascii="標楷體" w:eastAsia="標楷體" w:hAnsi="標楷體" w:hint="eastAsia"/>
          <w:sz w:val="22"/>
        </w:rPr>
        <w:t>是否具備足夠之英語能力</w:t>
      </w:r>
      <w:r w:rsidR="002474C3">
        <w:rPr>
          <w:rFonts w:ascii="標楷體" w:eastAsia="標楷體" w:hAnsi="標楷體" w:hint="eastAsia"/>
          <w:sz w:val="22"/>
        </w:rPr>
        <w:t>，因此請務必繳交</w:t>
      </w:r>
      <w:r w:rsidR="0025692E">
        <w:rPr>
          <w:rFonts w:ascii="標楷體" w:eastAsia="標楷體" w:hAnsi="標楷體" w:hint="eastAsia"/>
          <w:sz w:val="22"/>
          <w:u w:val="single"/>
        </w:rPr>
        <w:t>三種測驗中至少</w:t>
      </w:r>
      <w:r w:rsidR="00FE2FF5">
        <w:rPr>
          <w:rFonts w:ascii="標楷體" w:eastAsia="標楷體" w:hAnsi="標楷體" w:hint="eastAsia"/>
          <w:sz w:val="22"/>
          <w:u w:val="single"/>
        </w:rPr>
        <w:t>一種測驗之</w:t>
      </w:r>
      <w:r w:rsidR="002474C3" w:rsidRPr="002474C3">
        <w:rPr>
          <w:rFonts w:ascii="標楷體" w:eastAsia="標楷體" w:hAnsi="標楷體" w:hint="eastAsia"/>
          <w:b/>
          <w:sz w:val="22"/>
          <w:u w:val="single"/>
        </w:rPr>
        <w:t>成績單</w:t>
      </w:r>
      <w:r w:rsidR="00D802B8">
        <w:rPr>
          <w:rFonts w:ascii="標楷體" w:eastAsia="標楷體" w:hAnsi="標楷體" w:hint="eastAsia"/>
          <w:sz w:val="22"/>
        </w:rPr>
        <w:t>。</w:t>
      </w:r>
    </w:p>
    <w:p w:rsidR="00257E8D" w:rsidRDefault="00257E8D" w:rsidP="00A17FA2">
      <w:pPr>
        <w:rPr>
          <w:rFonts w:ascii="標楷體" w:eastAsia="標楷體" w:hAnsi="標楷體"/>
          <w:sz w:val="22"/>
        </w:rPr>
      </w:pPr>
      <w:bookmarkStart w:id="0" w:name="_GoBack"/>
      <w:bookmarkEnd w:id="0"/>
    </w:p>
    <w:p w:rsidR="00257E8D" w:rsidRDefault="00257E8D" w:rsidP="00A17FA2">
      <w:pPr>
        <w:rPr>
          <w:rFonts w:ascii="Calibri" w:eastAsia="標楷體" w:hAnsi="Calibri" w:cs="Calibri"/>
          <w:sz w:val="22"/>
        </w:rPr>
      </w:pPr>
      <w:r w:rsidRPr="009C1539">
        <w:rPr>
          <w:rFonts w:ascii="新細明體" w:eastAsia="新細明體" w:hAnsi="新細明體" w:hint="eastAsia"/>
          <w:sz w:val="22"/>
        </w:rPr>
        <w:t xml:space="preserve">█ </w:t>
      </w:r>
      <w:r w:rsidRPr="009C1539">
        <w:rPr>
          <w:rFonts w:ascii="Calibri" w:eastAsia="標楷體" w:hAnsi="Calibri" w:cs="Calibri"/>
          <w:b/>
          <w:sz w:val="22"/>
        </w:rPr>
        <w:t>錄取名額：</w:t>
      </w:r>
      <w:r w:rsidRPr="009C1539">
        <w:rPr>
          <w:rFonts w:ascii="Calibri" w:eastAsia="標楷體" w:hAnsi="Calibri" w:cs="Calibri"/>
          <w:sz w:val="22"/>
        </w:rPr>
        <w:t>經生物資源暨農學院審核後</w:t>
      </w:r>
      <w:r w:rsidRPr="009C1539">
        <w:rPr>
          <w:rFonts w:ascii="Calibri" w:eastAsia="標楷體" w:hAnsi="Calibri" w:cs="Calibri" w:hint="eastAsia"/>
          <w:sz w:val="22"/>
        </w:rPr>
        <w:t>，共</w:t>
      </w:r>
      <w:r w:rsidRPr="009C1539">
        <w:rPr>
          <w:rFonts w:ascii="Calibri" w:eastAsia="標楷體" w:hAnsi="Calibri" w:cs="Calibri"/>
          <w:sz w:val="22"/>
        </w:rPr>
        <w:t>錄取</w:t>
      </w:r>
      <w:r w:rsidR="006B51FC">
        <w:rPr>
          <w:rFonts w:ascii="Calibri" w:eastAsia="標楷體" w:hAnsi="Calibri" w:cs="Calibri" w:hint="eastAsia"/>
          <w:sz w:val="22"/>
        </w:rPr>
        <w:t>4</w:t>
      </w:r>
      <w:r w:rsidRPr="009C1539">
        <w:rPr>
          <w:rFonts w:ascii="Calibri" w:eastAsia="標楷體" w:hAnsi="Calibri" w:cs="Calibri"/>
          <w:sz w:val="22"/>
        </w:rPr>
        <w:t>名</w:t>
      </w:r>
      <w:r w:rsidRPr="009C1539">
        <w:rPr>
          <w:rFonts w:ascii="Calibri" w:eastAsia="標楷體" w:hAnsi="Calibri" w:cs="Calibri" w:hint="eastAsia"/>
          <w:sz w:val="22"/>
        </w:rPr>
        <w:t>（</w:t>
      </w:r>
      <w:r>
        <w:rPr>
          <w:rFonts w:ascii="Calibri" w:eastAsia="標楷體" w:hAnsi="Calibri" w:cs="Calibri" w:hint="eastAsia"/>
          <w:sz w:val="22"/>
          <w:lang w:val="fr-FR"/>
        </w:rPr>
        <w:t>以上</w:t>
      </w:r>
      <w:r w:rsidR="00620F02">
        <w:rPr>
          <w:rFonts w:ascii="Calibri" w:eastAsia="標楷體" w:hAnsi="Calibri" w:cs="Calibri" w:hint="eastAsia"/>
          <w:sz w:val="22"/>
          <w:lang w:val="fr-FR"/>
        </w:rPr>
        <w:t>兩</w:t>
      </w:r>
      <w:r>
        <w:rPr>
          <w:rFonts w:ascii="Calibri" w:eastAsia="標楷體" w:hAnsi="Calibri" w:cs="Calibri" w:hint="eastAsia"/>
          <w:sz w:val="22"/>
          <w:lang w:val="fr-FR"/>
        </w:rPr>
        <w:t>所學校各取</w:t>
      </w:r>
      <w:r w:rsidR="00620F02">
        <w:rPr>
          <w:rFonts w:ascii="Calibri" w:eastAsia="標楷體" w:hAnsi="Calibri" w:cs="Calibri" w:hint="eastAsia"/>
          <w:sz w:val="22"/>
          <w:lang w:val="fr-FR"/>
        </w:rPr>
        <w:t>2</w:t>
      </w:r>
      <w:r>
        <w:rPr>
          <w:rFonts w:ascii="Calibri" w:eastAsia="標楷體" w:hAnsi="Calibri" w:cs="Calibri" w:hint="eastAsia"/>
          <w:sz w:val="22"/>
          <w:lang w:val="fr-FR"/>
        </w:rPr>
        <w:t>名</w:t>
      </w:r>
      <w:r w:rsidRPr="009C1539">
        <w:rPr>
          <w:rFonts w:ascii="Calibri" w:eastAsia="標楷體" w:hAnsi="Calibri" w:cs="Calibri" w:hint="eastAsia"/>
          <w:sz w:val="22"/>
        </w:rPr>
        <w:t>）</w:t>
      </w:r>
    </w:p>
    <w:p w:rsidR="00D85B90" w:rsidRPr="00EE6284" w:rsidRDefault="00D85B90" w:rsidP="00A17FA2">
      <w:pPr>
        <w:rPr>
          <w:rFonts w:ascii="Calibri" w:eastAsia="標楷體" w:hAnsi="Calibri" w:cs="Calibri"/>
          <w:sz w:val="22"/>
        </w:rPr>
      </w:pPr>
    </w:p>
    <w:p w:rsidR="00257E8D" w:rsidRDefault="00257E8D" w:rsidP="00D85B90">
      <w:pPr>
        <w:widowControl/>
        <w:spacing w:line="0" w:lineRule="atLeast"/>
        <w:jc w:val="both"/>
        <w:rPr>
          <w:rFonts w:ascii="Calibri" w:eastAsia="標楷體" w:hAnsi="Calibri" w:cs="Calibri"/>
          <w:color w:val="262626" w:themeColor="text1" w:themeTint="D9"/>
          <w:sz w:val="22"/>
          <w:szCs w:val="28"/>
        </w:rPr>
      </w:pPr>
      <w:r w:rsidRPr="009C1539">
        <w:rPr>
          <w:rFonts w:ascii="新細明體" w:eastAsia="新細明體" w:hAnsi="新細明體" w:hint="eastAsia"/>
          <w:sz w:val="22"/>
        </w:rPr>
        <w:t>█</w:t>
      </w:r>
      <w:r>
        <w:rPr>
          <w:rFonts w:ascii="新細明體" w:eastAsia="新細明體" w:hAnsi="新細明體" w:hint="eastAsia"/>
          <w:sz w:val="22"/>
        </w:rPr>
        <w:t xml:space="preserve"> </w:t>
      </w:r>
      <w:r w:rsidRPr="002F3292">
        <w:rPr>
          <w:rFonts w:ascii="標楷體" w:eastAsia="標楷體" w:hAnsi="標楷體" w:cs="細明體" w:hint="eastAsia"/>
          <w:b/>
          <w:sz w:val="22"/>
        </w:rPr>
        <w:t>申請</w:t>
      </w:r>
      <w:r>
        <w:rPr>
          <w:rFonts w:ascii="標楷體" w:eastAsia="標楷體" w:hAnsi="標楷體" w:cs="細明體" w:hint="eastAsia"/>
          <w:b/>
          <w:sz w:val="22"/>
        </w:rPr>
        <w:t>交件</w:t>
      </w:r>
      <w:r w:rsidRPr="002F3292">
        <w:rPr>
          <w:rFonts w:ascii="標楷體" w:eastAsia="標楷體" w:hAnsi="標楷體" w:cs="細明體" w:hint="eastAsia"/>
          <w:b/>
          <w:sz w:val="22"/>
        </w:rPr>
        <w:t>方式：</w:t>
      </w:r>
      <w:r w:rsidRPr="007E26D2">
        <w:rPr>
          <w:rFonts w:eastAsia="標楷體" w:cs="細明體"/>
          <w:sz w:val="22"/>
        </w:rPr>
        <w:t>1.</w:t>
      </w:r>
      <w:r>
        <w:rPr>
          <w:rFonts w:eastAsia="標楷體" w:cs="細明體" w:hint="eastAsia"/>
          <w:sz w:val="22"/>
        </w:rPr>
        <w:t xml:space="preserve"> </w:t>
      </w: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請將以下所需之申請文件準備好</w:t>
      </w:r>
      <w:r w:rsidRPr="00A41FC6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送</w:t>
      </w: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至本中心。</w:t>
      </w:r>
    </w:p>
    <w:p w:rsidR="009728F6" w:rsidRDefault="00257E8D" w:rsidP="00D85B90">
      <w:pPr>
        <w:spacing w:line="0" w:lineRule="atLeast"/>
        <w:rPr>
          <w:rFonts w:ascii="Calibri" w:eastAsia="標楷體" w:hAnsi="Calibri" w:cs="Calibri"/>
          <w:color w:val="262626" w:themeColor="text1" w:themeTint="D9"/>
          <w:sz w:val="22"/>
          <w:szCs w:val="28"/>
        </w:rPr>
      </w:pP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 xml:space="preserve">                 2. </w:t>
      </w:r>
      <w:r w:rsidRPr="00A41FC6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另外</w:t>
      </w: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為方便繕打文件，降低人工鍵輸出錯率，也</w:t>
      </w:r>
      <w:r w:rsidRPr="00A41FC6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請</w:t>
      </w:r>
      <w:r w:rsidRPr="00A41FC6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e-mail</w:t>
      </w: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 xml:space="preserve"> </w:t>
      </w:r>
      <w:r w:rsidRPr="00AF7BE1">
        <w:rPr>
          <w:rFonts w:eastAsia="標楷體"/>
          <w:sz w:val="22"/>
        </w:rPr>
        <w:t>【附件一】</w:t>
      </w: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之</w:t>
      </w:r>
      <w:r w:rsidRPr="00A41FC6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電子檔至本中心</w:t>
      </w:r>
    </w:p>
    <w:p w:rsidR="00AE4029" w:rsidRDefault="009728F6" w:rsidP="00D85B90">
      <w:pPr>
        <w:spacing w:line="0" w:lineRule="atLeast"/>
        <w:rPr>
          <w:rFonts w:ascii="Calibri" w:eastAsia="標楷體" w:hAnsi="Calibri" w:cs="Calibri"/>
          <w:color w:val="262626" w:themeColor="text1" w:themeTint="D9"/>
          <w:sz w:val="22"/>
          <w:szCs w:val="28"/>
        </w:rPr>
      </w:pPr>
      <w:r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 xml:space="preserve">                   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信箱</w:t>
      </w:r>
      <w:r w:rsidR="00257E8D" w:rsidRPr="007E26D2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。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為方便承辦人辨識，請在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e-mail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主旨上註明</w:t>
      </w:r>
      <w:r w:rsidR="00257E8D">
        <w:rPr>
          <w:rFonts w:ascii="Calibri" w:eastAsia="標楷體" w:hAnsi="Calibri" w:cs="Calibri"/>
          <w:color w:val="262626" w:themeColor="text1" w:themeTint="D9"/>
          <w:sz w:val="22"/>
          <w:szCs w:val="28"/>
        </w:rPr>
        <w:t>”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[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申請</w:t>
      </w:r>
      <w:r w:rsidR="004D68D1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201</w:t>
      </w:r>
      <w:r w:rsidR="006B51FC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8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秋季班交換生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-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姓名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-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系級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]</w:t>
      </w:r>
      <w:r w:rsidR="00257E8D">
        <w:rPr>
          <w:rFonts w:ascii="Calibri" w:eastAsia="標楷體" w:hAnsi="Calibri" w:cs="Calibri" w:hint="eastAsia"/>
          <w:color w:val="262626" w:themeColor="text1" w:themeTint="D9"/>
          <w:sz w:val="22"/>
          <w:szCs w:val="28"/>
        </w:rPr>
        <w:t>。</w:t>
      </w:r>
    </w:p>
    <w:p w:rsidR="00D85B90" w:rsidRDefault="00D85B90" w:rsidP="00257E8D">
      <w:pPr>
        <w:rPr>
          <w:rFonts w:ascii="Calibri" w:eastAsia="標楷體" w:hAnsi="Calibri" w:cs="Calibri"/>
          <w:color w:val="262626" w:themeColor="text1" w:themeTint="D9"/>
          <w:sz w:val="22"/>
          <w:szCs w:val="28"/>
        </w:rPr>
      </w:pPr>
    </w:p>
    <w:p w:rsidR="00D85B90" w:rsidRDefault="00D85B90" w:rsidP="00D85B90">
      <w:pPr>
        <w:spacing w:line="0" w:lineRule="atLeast"/>
        <w:jc w:val="both"/>
        <w:rPr>
          <w:rFonts w:ascii="標楷體" w:eastAsia="標楷體" w:hAnsi="標楷體"/>
          <w:b/>
          <w:sz w:val="22"/>
        </w:rPr>
      </w:pPr>
      <w:r w:rsidRPr="009C1539">
        <w:rPr>
          <w:rFonts w:ascii="標楷體" w:eastAsia="標楷體" w:hAnsi="標楷體" w:hint="eastAsia"/>
          <w:sz w:val="22"/>
        </w:rPr>
        <w:t>█</w:t>
      </w:r>
      <w:r w:rsidRPr="009C1539">
        <w:rPr>
          <w:rFonts w:ascii="標楷體" w:eastAsia="標楷體" w:hAnsi="標楷體" w:hint="eastAsia"/>
          <w:b/>
          <w:sz w:val="22"/>
        </w:rPr>
        <w:t xml:space="preserve"> 申請所需繳交之文件：</w:t>
      </w:r>
    </w:p>
    <w:p w:rsidR="00D85B90" w:rsidRPr="00AF7BE1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 w:rsidRPr="00AF7BE1">
        <w:rPr>
          <w:rFonts w:eastAsia="標楷體"/>
          <w:sz w:val="22"/>
        </w:rPr>
        <w:t xml:space="preserve">1. </w:t>
      </w:r>
      <w:r w:rsidR="007A424E">
        <w:rPr>
          <w:rFonts w:eastAsia="標楷體"/>
          <w:sz w:val="22"/>
        </w:rPr>
        <w:t>【附件一】</w:t>
      </w:r>
      <w:r w:rsidR="007A424E">
        <w:rPr>
          <w:rFonts w:eastAsia="標楷體" w:hint="eastAsia"/>
          <w:sz w:val="22"/>
        </w:rPr>
        <w:t>本院交換生申請書及</w:t>
      </w:r>
      <w:r w:rsidR="007A424E">
        <w:rPr>
          <w:rFonts w:eastAsia="標楷體"/>
          <w:sz w:val="22"/>
        </w:rPr>
        <w:t>確認</w:t>
      </w:r>
      <w:r w:rsidR="007A424E">
        <w:rPr>
          <w:rFonts w:eastAsia="標楷體" w:hint="eastAsia"/>
          <w:sz w:val="22"/>
        </w:rPr>
        <w:t>單</w:t>
      </w:r>
    </w:p>
    <w:p w:rsidR="00D85B90" w:rsidRPr="00AF7BE1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 w:rsidRPr="00AF7BE1">
        <w:rPr>
          <w:rFonts w:eastAsia="標楷體"/>
          <w:sz w:val="22"/>
        </w:rPr>
        <w:t xml:space="preserve">2. </w:t>
      </w:r>
      <w:r w:rsidR="007A424E">
        <w:rPr>
          <w:rFonts w:eastAsia="標楷體"/>
          <w:sz w:val="22"/>
        </w:rPr>
        <w:t>【附件二】</w:t>
      </w:r>
      <w:r w:rsidR="007A424E">
        <w:rPr>
          <w:rFonts w:eastAsia="標楷體" w:hint="eastAsia"/>
          <w:sz w:val="22"/>
        </w:rPr>
        <w:t>院級交換生</w:t>
      </w:r>
      <w:r w:rsidR="007A424E" w:rsidRPr="00E96052">
        <w:rPr>
          <w:rFonts w:eastAsia="標楷體" w:hint="eastAsia"/>
          <w:bCs/>
          <w:sz w:val="22"/>
        </w:rPr>
        <w:t>預估修習學分承認說明表</w:t>
      </w:r>
    </w:p>
    <w:p w:rsidR="00D85B90" w:rsidRPr="00AF7BE1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 w:rsidRPr="00AF7BE1">
        <w:rPr>
          <w:rFonts w:eastAsia="標楷體"/>
          <w:sz w:val="22"/>
        </w:rPr>
        <w:t xml:space="preserve">3. </w:t>
      </w:r>
      <w:r w:rsidRPr="00AF7BE1">
        <w:rPr>
          <w:rFonts w:eastAsia="標楷體"/>
          <w:sz w:val="22"/>
        </w:rPr>
        <w:t>【附件三】</w:t>
      </w:r>
      <w:r w:rsidR="007A424E" w:rsidRPr="00AF7BE1">
        <w:rPr>
          <w:rFonts w:eastAsia="標楷體"/>
          <w:sz w:val="22"/>
        </w:rPr>
        <w:t>系（所）審查意見表</w:t>
      </w:r>
    </w:p>
    <w:p w:rsidR="00D85B90" w:rsidRPr="00AF7BE1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 w:rsidRPr="00AF7BE1">
        <w:rPr>
          <w:rFonts w:eastAsia="標楷體"/>
          <w:sz w:val="22"/>
        </w:rPr>
        <w:t xml:space="preserve">4. </w:t>
      </w:r>
      <w:r w:rsidRPr="00AF7BE1">
        <w:rPr>
          <w:rFonts w:eastAsia="標楷體"/>
          <w:sz w:val="22"/>
        </w:rPr>
        <w:t>【附件四】</w:t>
      </w:r>
      <w:r w:rsidR="007A424E" w:rsidRPr="00831BFE">
        <w:rPr>
          <w:rFonts w:eastAsia="標楷體" w:hint="eastAsia"/>
          <w:sz w:val="22"/>
        </w:rPr>
        <w:t>學校選擇志願序調查表</w:t>
      </w:r>
    </w:p>
    <w:p w:rsidR="00D85B90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 w:rsidRPr="00C947FB">
        <w:rPr>
          <w:rFonts w:eastAsia="標楷體"/>
          <w:sz w:val="22"/>
        </w:rPr>
        <w:t>5.</w:t>
      </w:r>
      <w:r w:rsidR="007A424E">
        <w:rPr>
          <w:rFonts w:eastAsia="標楷體" w:hint="eastAsia"/>
          <w:sz w:val="22"/>
        </w:rPr>
        <w:t xml:space="preserve"> </w:t>
      </w:r>
      <w:r w:rsidR="007A424E" w:rsidRPr="00C947FB">
        <w:rPr>
          <w:rFonts w:eastAsia="標楷體"/>
          <w:sz w:val="22"/>
        </w:rPr>
        <w:t>姊妹校入學申請表</w:t>
      </w:r>
    </w:p>
    <w:p w:rsidR="00D85B90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6.</w:t>
      </w:r>
      <w:r w:rsidRPr="00256D8A">
        <w:rPr>
          <w:rFonts w:eastAsia="標楷體"/>
          <w:sz w:val="22"/>
        </w:rPr>
        <w:t xml:space="preserve"> </w:t>
      </w:r>
      <w:r w:rsidR="00EE6284">
        <w:rPr>
          <w:rFonts w:eastAsia="標楷體"/>
          <w:sz w:val="22"/>
        </w:rPr>
        <w:t>歷年</w:t>
      </w:r>
      <w:r w:rsidR="007A424E" w:rsidRPr="00C947FB">
        <w:rPr>
          <w:rFonts w:eastAsia="標楷體"/>
          <w:sz w:val="22"/>
        </w:rPr>
        <w:t>成績單</w:t>
      </w:r>
      <w:r w:rsidR="00EE6284">
        <w:rPr>
          <w:rFonts w:eastAsia="標楷體" w:hint="eastAsia"/>
          <w:sz w:val="22"/>
        </w:rPr>
        <w:t>英文版</w:t>
      </w:r>
    </w:p>
    <w:p w:rsidR="00D85B90" w:rsidRPr="00C947FB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7</w:t>
      </w:r>
      <w:r w:rsidRPr="00C947FB">
        <w:rPr>
          <w:rFonts w:eastAsia="標楷體"/>
          <w:sz w:val="22"/>
        </w:rPr>
        <w:t xml:space="preserve">. </w:t>
      </w:r>
      <w:r w:rsidR="007A424E" w:rsidRPr="00C947FB">
        <w:rPr>
          <w:rFonts w:eastAsia="標楷體"/>
          <w:sz w:val="22"/>
        </w:rPr>
        <w:t>有效之英</w:t>
      </w:r>
      <w:r w:rsidR="0087296A">
        <w:rPr>
          <w:rFonts w:eastAsia="標楷體" w:hint="eastAsia"/>
          <w:sz w:val="22"/>
        </w:rPr>
        <w:t>/</w:t>
      </w:r>
      <w:r w:rsidR="00A43AE5">
        <w:rPr>
          <w:rFonts w:eastAsia="標楷體" w:hint="eastAsia"/>
          <w:sz w:val="22"/>
        </w:rPr>
        <w:t>法</w:t>
      </w:r>
      <w:r w:rsidR="007A424E" w:rsidRPr="00C947FB">
        <w:rPr>
          <w:rFonts w:eastAsia="標楷體"/>
          <w:sz w:val="22"/>
        </w:rPr>
        <w:t>語能力測驗證明</w:t>
      </w:r>
    </w:p>
    <w:p w:rsidR="00D85B90" w:rsidRPr="00C947FB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8</w:t>
      </w:r>
      <w:r w:rsidRPr="00C947FB">
        <w:rPr>
          <w:rFonts w:eastAsia="標楷體"/>
          <w:sz w:val="22"/>
        </w:rPr>
        <w:t xml:space="preserve">. </w:t>
      </w:r>
      <w:r w:rsidR="007A424E" w:rsidRPr="00C947FB">
        <w:rPr>
          <w:rFonts w:eastAsia="標楷體"/>
          <w:sz w:val="22"/>
        </w:rPr>
        <w:t>自傳（中英文各一份</w:t>
      </w:r>
      <w:r w:rsidR="007A424E">
        <w:rPr>
          <w:rFonts w:eastAsia="標楷體" w:hint="eastAsia"/>
          <w:sz w:val="22"/>
        </w:rPr>
        <w:t>，</w:t>
      </w:r>
      <w:r w:rsidR="007A424E" w:rsidRPr="00C947FB">
        <w:rPr>
          <w:rFonts w:eastAsia="標楷體"/>
          <w:sz w:val="22"/>
        </w:rPr>
        <w:t>除自我介紹外，須加入申請動機）</w:t>
      </w:r>
    </w:p>
    <w:p w:rsidR="00D85B90" w:rsidRPr="00C947FB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9</w:t>
      </w:r>
      <w:r w:rsidRPr="00C947FB">
        <w:rPr>
          <w:rFonts w:eastAsia="標楷體"/>
          <w:sz w:val="22"/>
        </w:rPr>
        <w:t xml:space="preserve">. </w:t>
      </w:r>
      <w:r w:rsidR="007A424E" w:rsidRPr="00C947FB">
        <w:rPr>
          <w:rFonts w:eastAsia="標楷體"/>
          <w:sz w:val="22"/>
        </w:rPr>
        <w:t>讀書計畫（中英文各一份）</w:t>
      </w:r>
    </w:p>
    <w:p w:rsidR="00D85B90" w:rsidRPr="00C947FB" w:rsidRDefault="00D85B90" w:rsidP="00D85B90">
      <w:pPr>
        <w:spacing w:line="0" w:lineRule="atLeast"/>
        <w:ind w:firstLine="48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10</w:t>
      </w:r>
      <w:r w:rsidRPr="00C947FB">
        <w:rPr>
          <w:rFonts w:eastAsia="標楷體"/>
          <w:sz w:val="22"/>
        </w:rPr>
        <w:t xml:space="preserve">. </w:t>
      </w:r>
      <w:r w:rsidR="007A424E" w:rsidRPr="00C947FB">
        <w:rPr>
          <w:rFonts w:eastAsia="標楷體"/>
          <w:sz w:val="22"/>
        </w:rPr>
        <w:t>教授推薦函一封（英文版）</w:t>
      </w:r>
    </w:p>
    <w:p w:rsidR="008C60C2" w:rsidRDefault="008C60C2" w:rsidP="007A424E">
      <w:pPr>
        <w:spacing w:line="0" w:lineRule="atLeast"/>
        <w:ind w:firstLine="480"/>
        <w:jc w:val="both"/>
        <w:rPr>
          <w:rFonts w:eastAsia="標楷體"/>
          <w:sz w:val="22"/>
        </w:rPr>
      </w:pPr>
    </w:p>
    <w:p w:rsidR="00D85B90" w:rsidRPr="00A35D0E" w:rsidRDefault="008C60C2" w:rsidP="004140D1">
      <w:pPr>
        <w:spacing w:line="0" w:lineRule="atLeast"/>
        <w:jc w:val="both"/>
        <w:rPr>
          <w:rFonts w:ascii="標楷體" w:eastAsia="標楷體" w:hAnsi="標楷體"/>
          <w:b/>
          <w:color w:val="FF0000"/>
          <w:sz w:val="22"/>
        </w:rPr>
      </w:pPr>
      <w:r w:rsidRPr="009C1539">
        <w:rPr>
          <w:rFonts w:ascii="標楷體" w:eastAsia="標楷體" w:hAnsi="標楷體" w:hint="eastAsia"/>
          <w:sz w:val="22"/>
        </w:rPr>
        <w:t>█</w:t>
      </w:r>
      <w:r w:rsidRPr="00A35D0E">
        <w:rPr>
          <w:rFonts w:ascii="標楷體" w:eastAsia="標楷體" w:hAnsi="標楷體" w:hint="eastAsia"/>
          <w:b/>
          <w:color w:val="FF0000"/>
          <w:sz w:val="22"/>
        </w:rPr>
        <w:t xml:space="preserve"> 注意事項：</w:t>
      </w:r>
      <w:r w:rsidRPr="00A35D0E">
        <w:rPr>
          <w:rFonts w:eastAsia="標楷體" w:hint="eastAsia"/>
          <w:color w:val="FF0000"/>
          <w:sz w:val="22"/>
        </w:rPr>
        <w:t>本院僅負責甄選學生</w:t>
      </w:r>
      <w:r w:rsidR="00741404" w:rsidRPr="00A35D0E">
        <w:rPr>
          <w:rFonts w:eastAsia="標楷體" w:hint="eastAsia"/>
          <w:color w:val="FF0000"/>
          <w:sz w:val="22"/>
        </w:rPr>
        <w:t>，</w:t>
      </w:r>
      <w:r w:rsidRPr="00A35D0E">
        <w:rPr>
          <w:rFonts w:eastAsia="標楷體" w:hint="eastAsia"/>
          <w:color w:val="FF0000"/>
          <w:sz w:val="22"/>
        </w:rPr>
        <w:t>並</w:t>
      </w:r>
      <w:r w:rsidR="00741404" w:rsidRPr="00A35D0E">
        <w:rPr>
          <w:rFonts w:eastAsia="標楷體" w:hint="eastAsia"/>
          <w:color w:val="FF0000"/>
          <w:sz w:val="22"/>
        </w:rPr>
        <w:t>協助</w:t>
      </w:r>
      <w:r w:rsidR="00557D73" w:rsidRPr="00A35D0E">
        <w:rPr>
          <w:rFonts w:eastAsia="標楷體" w:hint="eastAsia"/>
          <w:color w:val="FF0000"/>
          <w:sz w:val="22"/>
        </w:rPr>
        <w:t>獲選人</w:t>
      </w:r>
      <w:r w:rsidRPr="00A35D0E">
        <w:rPr>
          <w:rFonts w:eastAsia="標楷體" w:hint="eastAsia"/>
          <w:color w:val="FF0000"/>
          <w:sz w:val="22"/>
        </w:rPr>
        <w:t>向姐妹校</w:t>
      </w:r>
      <w:r w:rsidR="009267AB" w:rsidRPr="00A35D0E">
        <w:rPr>
          <w:rFonts w:eastAsia="標楷體" w:hint="eastAsia"/>
          <w:color w:val="FF0000"/>
          <w:sz w:val="22"/>
        </w:rPr>
        <w:t>申請</w:t>
      </w:r>
      <w:r w:rsidR="00F04E25" w:rsidRPr="00A35D0E">
        <w:rPr>
          <w:rFonts w:eastAsia="標楷體" w:hint="eastAsia"/>
          <w:color w:val="FF0000"/>
          <w:sz w:val="22"/>
        </w:rPr>
        <w:t>推薦</w:t>
      </w:r>
      <w:r w:rsidRPr="00A35D0E">
        <w:rPr>
          <w:rFonts w:eastAsia="標楷體" w:hint="eastAsia"/>
          <w:color w:val="FF0000"/>
          <w:sz w:val="22"/>
        </w:rPr>
        <w:t>，</w:t>
      </w:r>
      <w:r w:rsidR="004140D1" w:rsidRPr="00A35D0E">
        <w:rPr>
          <w:rFonts w:eastAsia="標楷體" w:hint="eastAsia"/>
          <w:color w:val="FF0000"/>
          <w:sz w:val="22"/>
        </w:rPr>
        <w:t>姊妹校保有</w:t>
      </w:r>
      <w:r w:rsidR="00F04E25" w:rsidRPr="00A35D0E">
        <w:rPr>
          <w:rFonts w:eastAsia="標楷體" w:hint="eastAsia"/>
          <w:color w:val="FF0000"/>
          <w:sz w:val="22"/>
        </w:rPr>
        <w:t>最後</w:t>
      </w:r>
      <w:r w:rsidR="004140D1" w:rsidRPr="00A35D0E">
        <w:rPr>
          <w:rFonts w:eastAsia="標楷體" w:hint="eastAsia"/>
          <w:color w:val="FF0000"/>
          <w:sz w:val="22"/>
        </w:rPr>
        <w:t>審核及</w:t>
      </w:r>
      <w:r w:rsidR="00B2712A" w:rsidRPr="00A35D0E">
        <w:rPr>
          <w:rFonts w:eastAsia="標楷體" w:hint="eastAsia"/>
          <w:color w:val="FF0000"/>
          <w:sz w:val="22"/>
        </w:rPr>
        <w:t>駁回權</w:t>
      </w:r>
      <w:r w:rsidR="004140D1" w:rsidRPr="00A35D0E">
        <w:rPr>
          <w:rFonts w:eastAsia="標楷體" w:hint="eastAsia"/>
          <w:color w:val="FF0000"/>
          <w:sz w:val="22"/>
        </w:rPr>
        <w:t>。</w:t>
      </w:r>
    </w:p>
    <w:p w:rsidR="00D85B90" w:rsidRDefault="00D85B90" w:rsidP="00257E8D">
      <w:pPr>
        <w:rPr>
          <w:rFonts w:ascii="標楷體" w:eastAsia="標楷體" w:hAnsi="標楷體" w:cs="Calibri"/>
          <w:sz w:val="22"/>
        </w:rPr>
      </w:pPr>
      <w:r w:rsidRPr="00105093">
        <w:rPr>
          <w:rFonts w:ascii="標楷體" w:eastAsia="標楷體" w:hAnsi="標楷體" w:hint="eastAsia"/>
          <w:b/>
          <w:sz w:val="22"/>
        </w:rPr>
        <w:t>█ 申請截止日期：</w:t>
      </w:r>
      <w:r>
        <w:rPr>
          <w:rFonts w:ascii="標楷體" w:eastAsia="標楷體" w:hAnsi="標楷體" w:cs="Calibri" w:hint="eastAsia"/>
          <w:sz w:val="22"/>
        </w:rPr>
        <w:t>10</w:t>
      </w:r>
      <w:r w:rsidR="00EE6284">
        <w:rPr>
          <w:rFonts w:ascii="標楷體" w:eastAsia="標楷體" w:hAnsi="標楷體" w:cs="Calibri" w:hint="eastAsia"/>
          <w:sz w:val="22"/>
        </w:rPr>
        <w:t>7</w:t>
      </w:r>
      <w:r>
        <w:rPr>
          <w:rFonts w:ascii="標楷體" w:eastAsia="標楷體" w:hAnsi="標楷體" w:cs="Calibri" w:hint="eastAsia"/>
          <w:sz w:val="22"/>
        </w:rPr>
        <w:t>年</w:t>
      </w:r>
      <w:r w:rsidR="00EE6284">
        <w:rPr>
          <w:rFonts w:ascii="標楷體" w:eastAsia="標楷體" w:hAnsi="標楷體" w:cs="Calibri" w:hint="eastAsia"/>
          <w:sz w:val="22"/>
        </w:rPr>
        <w:t>3</w:t>
      </w:r>
      <w:r>
        <w:rPr>
          <w:rFonts w:ascii="標楷體" w:eastAsia="標楷體" w:hAnsi="標楷體" w:cs="Calibri" w:hint="eastAsia"/>
          <w:sz w:val="22"/>
        </w:rPr>
        <w:t>月</w:t>
      </w:r>
      <w:r w:rsidR="00092271">
        <w:rPr>
          <w:rFonts w:ascii="標楷體" w:eastAsia="標楷體" w:hAnsi="標楷體" w:cs="Calibri" w:hint="eastAsia"/>
          <w:sz w:val="22"/>
        </w:rPr>
        <w:t>30</w:t>
      </w:r>
      <w:r>
        <w:rPr>
          <w:rFonts w:ascii="標楷體" w:eastAsia="標楷體" w:hAnsi="標楷體" w:cs="Calibri" w:hint="eastAsia"/>
          <w:sz w:val="22"/>
        </w:rPr>
        <w:t>日(</w:t>
      </w:r>
      <w:r w:rsidR="00092271">
        <w:rPr>
          <w:rFonts w:ascii="標楷體" w:eastAsia="標楷體" w:hAnsi="標楷體" w:cs="Calibri" w:hint="eastAsia"/>
          <w:sz w:val="22"/>
        </w:rPr>
        <w:t>五</w:t>
      </w:r>
      <w:r>
        <w:rPr>
          <w:rFonts w:ascii="標楷體" w:eastAsia="標楷體" w:hAnsi="標楷體" w:cs="Calibri" w:hint="eastAsia"/>
          <w:sz w:val="22"/>
        </w:rPr>
        <w:t>)17:00前</w:t>
      </w:r>
    </w:p>
    <w:p w:rsidR="00D85B90" w:rsidRDefault="00D85B90" w:rsidP="00257E8D">
      <w:pPr>
        <w:rPr>
          <w:rFonts w:ascii="標楷體" w:eastAsia="標楷體" w:hAnsi="標楷體"/>
          <w:sz w:val="22"/>
        </w:rPr>
      </w:pPr>
      <w:r w:rsidRPr="009C1539">
        <w:rPr>
          <w:rFonts w:ascii="標楷體" w:eastAsia="標楷體" w:hAnsi="標楷體" w:hint="eastAsia"/>
          <w:sz w:val="22"/>
        </w:rPr>
        <w:t xml:space="preserve">█ </w:t>
      </w:r>
      <w:r w:rsidRPr="009C1539">
        <w:rPr>
          <w:rFonts w:ascii="標楷體" w:eastAsia="標楷體" w:hAnsi="標楷體" w:cs="Calibri"/>
          <w:b/>
          <w:sz w:val="22"/>
        </w:rPr>
        <w:t>送件地點:</w:t>
      </w:r>
      <w:r w:rsidRPr="00D85B90">
        <w:rPr>
          <w:rFonts w:ascii="標楷體" w:eastAsia="標楷體" w:hAnsi="標楷體" w:cs="Calibri"/>
          <w:sz w:val="22"/>
        </w:rPr>
        <w:t xml:space="preserve"> </w:t>
      </w:r>
      <w:r w:rsidRPr="009C1539">
        <w:rPr>
          <w:rFonts w:ascii="標楷體" w:eastAsia="標楷體" w:hAnsi="標楷體" w:cs="Calibri"/>
          <w:sz w:val="22"/>
        </w:rPr>
        <w:t>生農學院國際農業教育與學術交流中心 (農業綜合</w:t>
      </w:r>
      <w:r w:rsidRPr="009C1539">
        <w:rPr>
          <w:rFonts w:ascii="標楷體" w:eastAsia="標楷體" w:hAnsi="標楷體" w:cs="Calibri" w:hint="eastAsia"/>
          <w:sz w:val="22"/>
        </w:rPr>
        <w:t>大樓</w:t>
      </w:r>
      <w:r w:rsidRPr="009C1539">
        <w:rPr>
          <w:rFonts w:ascii="標楷體" w:eastAsia="標楷體" w:hAnsi="標楷體" w:cs="Calibri"/>
          <w:sz w:val="22"/>
        </w:rPr>
        <w:t xml:space="preserve"> 3F 315室)</w:t>
      </w:r>
      <w:r w:rsidRPr="00D85B90">
        <w:rPr>
          <w:rFonts w:ascii="標楷體" w:eastAsia="標楷體" w:hAnsi="標楷體" w:hint="eastAsia"/>
          <w:sz w:val="22"/>
        </w:rPr>
        <w:t xml:space="preserve"> </w:t>
      </w:r>
    </w:p>
    <w:p w:rsidR="00D85B90" w:rsidRPr="009C1539" w:rsidRDefault="00D85B90" w:rsidP="00D85B90">
      <w:pPr>
        <w:spacing w:before="50"/>
        <w:jc w:val="both"/>
        <w:rPr>
          <w:rFonts w:ascii="標楷體" w:eastAsia="標楷體" w:hAnsi="標楷體"/>
          <w:sz w:val="22"/>
        </w:rPr>
      </w:pPr>
      <w:r w:rsidRPr="009C1539">
        <w:rPr>
          <w:rFonts w:ascii="標楷體" w:eastAsia="標楷體" w:hAnsi="標楷體" w:hint="eastAsia"/>
          <w:sz w:val="22"/>
        </w:rPr>
        <w:t>█</w:t>
      </w:r>
      <w:r w:rsidRPr="009C1539">
        <w:rPr>
          <w:rFonts w:ascii="標楷體" w:eastAsia="標楷體" w:hAnsi="標楷體" w:hint="eastAsia"/>
          <w:b/>
          <w:sz w:val="22"/>
        </w:rPr>
        <w:t xml:space="preserve"> 承辦單位聯絡資訊:</w:t>
      </w:r>
      <w:r w:rsidRPr="00D85B90">
        <w:rPr>
          <w:rFonts w:ascii="標楷體" w:eastAsia="標楷體" w:hAnsi="標楷體" w:hint="eastAsia"/>
          <w:sz w:val="22"/>
        </w:rPr>
        <w:t xml:space="preserve"> </w:t>
      </w:r>
      <w:r w:rsidRPr="009C1539">
        <w:rPr>
          <w:rFonts w:ascii="標楷體" w:eastAsia="標楷體" w:hAnsi="標楷體" w:hint="eastAsia"/>
          <w:sz w:val="22"/>
        </w:rPr>
        <w:t>生農學院國際農業教育及學術交流中心</w:t>
      </w:r>
      <w:r w:rsidRPr="009C1539">
        <w:rPr>
          <w:rFonts w:ascii="標楷體" w:eastAsia="標楷體" w:hAnsi="標楷體" w:hint="eastAsia"/>
          <w:b/>
          <w:sz w:val="22"/>
        </w:rPr>
        <w:t xml:space="preserve"> </w:t>
      </w:r>
      <w:r w:rsidRPr="009C1539">
        <w:rPr>
          <w:rFonts w:ascii="標楷體" w:eastAsia="標楷體" w:hAnsi="標楷體" w:hint="eastAsia"/>
          <w:sz w:val="22"/>
        </w:rPr>
        <w:t xml:space="preserve">翁  寧小姐 </w:t>
      </w:r>
    </w:p>
    <w:p w:rsidR="00D85B90" w:rsidRDefault="00D85B90" w:rsidP="00D85B90">
      <w:pPr>
        <w:spacing w:before="5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      </w:t>
      </w:r>
      <w:r w:rsidRPr="009C1539">
        <w:rPr>
          <w:rFonts w:ascii="標楷體" w:eastAsia="標楷體" w:hAnsi="標楷體" w:hint="eastAsia"/>
          <w:sz w:val="22"/>
        </w:rPr>
        <w:t xml:space="preserve">電話：(02) 3366-4215 </w:t>
      </w:r>
      <w:r w:rsidR="005F4F68">
        <w:rPr>
          <w:rFonts w:ascii="標楷體" w:eastAsia="標楷體" w:hAnsi="標楷體" w:hint="eastAsia"/>
          <w:sz w:val="22"/>
        </w:rPr>
        <w:t xml:space="preserve">/ </w:t>
      </w:r>
      <w:r w:rsidR="005F4F68" w:rsidRPr="009C21FF">
        <w:rPr>
          <w:rFonts w:ascii="標楷體" w:eastAsia="標楷體" w:hAnsi="標楷體" w:hint="eastAsia"/>
          <w:sz w:val="22"/>
          <w:lang w:val="fr-FR"/>
        </w:rPr>
        <w:t xml:space="preserve">E-mail: </w:t>
      </w:r>
      <w:hyperlink r:id="rId8" w:history="1">
        <w:r w:rsidR="005F4F68" w:rsidRPr="009C21FF">
          <w:rPr>
            <w:rStyle w:val="a4"/>
            <w:rFonts w:ascii="標楷體" w:eastAsia="標楷體" w:hAnsi="標楷體" w:hint="eastAsia"/>
            <w:sz w:val="22"/>
            <w:lang w:val="fr-FR"/>
          </w:rPr>
          <w:t>ntuciaeae@ntu.edu.tw</w:t>
        </w:r>
      </w:hyperlink>
    </w:p>
    <w:p w:rsidR="00D85B90" w:rsidRDefault="00D85B90" w:rsidP="00D85B90">
      <w:pPr>
        <w:rPr>
          <w:rFonts w:ascii="標楷體" w:eastAsia="標楷體" w:hAnsi="標楷體"/>
          <w:sz w:val="22"/>
          <w:lang w:val="fr-FR"/>
        </w:rPr>
      </w:pPr>
      <w:r>
        <w:rPr>
          <w:rFonts w:ascii="標楷體" w:eastAsia="標楷體" w:hAnsi="標楷體" w:hint="eastAsia"/>
          <w:sz w:val="22"/>
          <w:lang w:val="fr-FR"/>
        </w:rPr>
        <w:t xml:space="preserve">                    </w:t>
      </w:r>
    </w:p>
    <w:p w:rsidR="00EE6284" w:rsidRDefault="00EE6284" w:rsidP="00D85B90">
      <w:pPr>
        <w:rPr>
          <w:rFonts w:ascii="標楷體" w:eastAsia="標楷體" w:hAnsi="標楷體"/>
          <w:sz w:val="22"/>
          <w:lang w:val="fr-FR"/>
        </w:rPr>
      </w:pPr>
    </w:p>
    <w:p w:rsidR="00EE6284" w:rsidRPr="00197FC7" w:rsidRDefault="00EE6284" w:rsidP="00D85B90">
      <w:pPr>
        <w:rPr>
          <w:rFonts w:ascii="標楷體" w:eastAsia="標楷體" w:hAnsi="標楷體"/>
          <w:sz w:val="22"/>
          <w:lang w:val="fr-FR"/>
        </w:rPr>
      </w:pPr>
    </w:p>
    <w:p w:rsidR="00F26A6D" w:rsidRDefault="008973CC" w:rsidP="00F26A6D">
      <w:pPr>
        <w:widowControl/>
        <w:spacing w:beforeLines="50" w:before="180"/>
        <w:jc w:val="center"/>
        <w:rPr>
          <w:rFonts w:eastAsia="標楷體" w:hAnsi="標楷體"/>
          <w:b/>
          <w:sz w:val="28"/>
          <w:szCs w:val="28"/>
          <w:u w:val="single"/>
        </w:rPr>
      </w:pPr>
      <w:r>
        <w:rPr>
          <w:rFonts w:eastAsia="標楷體" w:hAnsi="標楷體" w:hint="eastAsia"/>
          <w:b/>
          <w:sz w:val="28"/>
          <w:szCs w:val="28"/>
          <w:u w:val="single"/>
        </w:rPr>
        <w:lastRenderedPageBreak/>
        <w:t>法國皮朋工程學院</w:t>
      </w:r>
      <w:r>
        <w:rPr>
          <w:rFonts w:eastAsia="標楷體" w:hAnsi="標楷體" w:hint="eastAsia"/>
          <w:b/>
          <w:sz w:val="28"/>
          <w:szCs w:val="28"/>
          <w:u w:val="single"/>
        </w:rPr>
        <w:t>(Purpan)</w:t>
      </w:r>
      <w:r w:rsidR="00F26A6D" w:rsidRPr="00F45DD1">
        <w:rPr>
          <w:rFonts w:eastAsia="標楷體" w:hAnsi="標楷體" w:hint="eastAsia"/>
          <w:b/>
          <w:sz w:val="28"/>
          <w:szCs w:val="28"/>
          <w:u w:val="single"/>
        </w:rPr>
        <w:t>交換學生注意事項</w:t>
      </w:r>
    </w:p>
    <w:p w:rsidR="005C2C29" w:rsidRDefault="005C2C29" w:rsidP="00F26A6D">
      <w:pPr>
        <w:widowControl/>
        <w:spacing w:line="0" w:lineRule="atLeast"/>
        <w:rPr>
          <w:rFonts w:eastAsia="標楷體" w:hAnsi="標楷體"/>
        </w:rPr>
      </w:pPr>
    </w:p>
    <w:p w:rsidR="00F26A6D" w:rsidRDefault="00F26A6D" w:rsidP="00E14A49">
      <w:pPr>
        <w:widowControl/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 xml:space="preserve">1. </w:t>
      </w:r>
      <w:r w:rsidRPr="001D6132">
        <w:rPr>
          <w:rFonts w:eastAsia="標楷體" w:hAnsi="標楷體" w:hint="eastAsia"/>
        </w:rPr>
        <w:t>原校註冊，</w:t>
      </w:r>
      <w:r w:rsidR="006E0423">
        <w:rPr>
          <w:rFonts w:eastAsia="標楷體" w:hAnsi="標楷體" w:hint="eastAsia"/>
        </w:rPr>
        <w:t>不須繳交</w:t>
      </w:r>
      <w:r w:rsidRPr="001D6132">
        <w:rPr>
          <w:rFonts w:eastAsia="標楷體" w:hAnsi="標楷體" w:hint="eastAsia"/>
        </w:rPr>
        <w:t>接待學校</w:t>
      </w:r>
      <w:r w:rsidR="006E0423">
        <w:rPr>
          <w:rFonts w:eastAsia="標楷體" w:hAnsi="標楷體" w:hint="eastAsia"/>
        </w:rPr>
        <w:t>之</w:t>
      </w:r>
      <w:r w:rsidRPr="001D6132">
        <w:rPr>
          <w:rFonts w:eastAsia="標楷體" w:hAnsi="標楷體" w:hint="eastAsia"/>
        </w:rPr>
        <w:t>學費。</w:t>
      </w:r>
    </w:p>
    <w:p w:rsidR="00F26A6D" w:rsidRPr="001D6132" w:rsidRDefault="00F26A6D" w:rsidP="00E14A49">
      <w:pPr>
        <w:widowControl/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 xml:space="preserve">2. </w:t>
      </w:r>
      <w:r>
        <w:rPr>
          <w:rFonts w:eastAsia="標楷體" w:hAnsi="標楷體" w:hint="eastAsia"/>
        </w:rPr>
        <w:t>接待學校將會協助交換生尋找宿舍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但非義務</w:t>
      </w:r>
      <w:r>
        <w:rPr>
          <w:rFonts w:eastAsia="標楷體" w:hAnsi="標楷體" w:hint="eastAsia"/>
        </w:rPr>
        <w:t>)</w:t>
      </w:r>
    </w:p>
    <w:p w:rsidR="00F26A6D" w:rsidRDefault="00F26A6D" w:rsidP="00E14A49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入學當天，交換學校會舉辦法語能力考試，欲修習以法文授課之課程的交換學生必須配合參加。</w:t>
      </w:r>
    </w:p>
    <w:p w:rsidR="00785E50" w:rsidRDefault="00785E50" w:rsidP="00F26A6D">
      <w:pPr>
        <w:spacing w:line="0" w:lineRule="atLeast"/>
        <w:jc w:val="both"/>
        <w:rPr>
          <w:rFonts w:eastAsia="標楷體"/>
        </w:rPr>
      </w:pPr>
    </w:p>
    <w:p w:rsidR="00F26A6D" w:rsidRDefault="00F26A6D" w:rsidP="00F26A6D">
      <w:pPr>
        <w:spacing w:line="0" w:lineRule="atLeast"/>
        <w:jc w:val="center"/>
        <w:rPr>
          <w:rFonts w:eastAsia="標楷體" w:hAnsi="標楷體"/>
          <w:b/>
          <w:szCs w:val="28"/>
          <w:u w:val="single"/>
        </w:rPr>
      </w:pPr>
      <w:r w:rsidRPr="00F45DD1">
        <w:rPr>
          <w:rFonts w:eastAsia="標楷體" w:hAnsi="標楷體" w:hint="eastAsia"/>
          <w:b/>
          <w:sz w:val="28"/>
          <w:szCs w:val="28"/>
          <w:u w:val="single"/>
        </w:rPr>
        <w:t xml:space="preserve"> Purpan</w:t>
      </w:r>
      <w:r w:rsidRPr="00F45DD1">
        <w:rPr>
          <w:rFonts w:eastAsia="標楷體" w:hAnsi="標楷體"/>
          <w:b/>
          <w:sz w:val="28"/>
          <w:szCs w:val="28"/>
          <w:u w:val="single"/>
        </w:rPr>
        <w:t>選修課程原則</w:t>
      </w:r>
      <w:r w:rsidRPr="00F45DD1">
        <w:rPr>
          <w:rFonts w:eastAsia="標楷體" w:hAnsi="標楷體" w:hint="eastAsia"/>
          <w:b/>
          <w:sz w:val="28"/>
          <w:szCs w:val="28"/>
          <w:u w:val="single"/>
        </w:rPr>
        <w:t>：</w:t>
      </w:r>
    </w:p>
    <w:p w:rsidR="0065335E" w:rsidRDefault="00F26A6D" w:rsidP="00E14A49">
      <w:pPr>
        <w:spacing w:line="360" w:lineRule="auto"/>
        <w:jc w:val="both"/>
        <w:rPr>
          <w:rFonts w:eastAsia="標楷體"/>
        </w:rPr>
      </w:pPr>
      <w:r w:rsidRPr="00F45DD1">
        <w:rPr>
          <w:rFonts w:eastAsia="標楷體"/>
          <w:b/>
          <w:sz w:val="28"/>
          <w:szCs w:val="28"/>
          <w:u w:val="single"/>
        </w:rPr>
        <w:br/>
      </w:r>
      <w:r w:rsidR="008F06F0">
        <w:rPr>
          <w:rFonts w:eastAsia="標楷體" w:hAnsi="標楷體" w:hint="eastAsia"/>
        </w:rPr>
        <w:t xml:space="preserve">   </w:t>
      </w:r>
      <w:r w:rsidR="00E33348">
        <w:rPr>
          <w:rFonts w:eastAsia="標楷體" w:hint="eastAsia"/>
        </w:rPr>
        <w:t>皮朋工程學院幾乎都以法文授課，目前英文授課的課程相當少，</w:t>
      </w:r>
      <w:r w:rsidR="0065335E" w:rsidRPr="004D4D96">
        <w:rPr>
          <w:rFonts w:eastAsia="標楷體" w:hint="eastAsia"/>
          <w:u w:val="single"/>
        </w:rPr>
        <w:t>目前僅提供</w:t>
      </w:r>
      <w:r w:rsidR="007C4FDC" w:rsidRPr="004D4D96">
        <w:rPr>
          <w:rFonts w:eastAsia="標楷體" w:hint="eastAsia"/>
          <w:u w:val="single"/>
        </w:rPr>
        <w:t>一個英語授課的</w:t>
      </w:r>
      <w:r w:rsidR="0065335E" w:rsidRPr="004D4D96">
        <w:rPr>
          <w:rFonts w:eastAsia="標楷體" w:hint="eastAsia"/>
          <w:b/>
          <w:u w:val="single"/>
          <w:bdr w:val="single" w:sz="4" w:space="0" w:color="auto"/>
        </w:rPr>
        <w:t>動科</w:t>
      </w:r>
      <w:r w:rsidR="0065335E" w:rsidRPr="004D4D96">
        <w:rPr>
          <w:rFonts w:eastAsia="標楷體" w:hint="eastAsia"/>
          <w:u w:val="single"/>
        </w:rPr>
        <w:t>領域</w:t>
      </w:r>
      <w:r w:rsidR="00C10466">
        <w:rPr>
          <w:rFonts w:eastAsia="標楷體" w:hint="eastAsia"/>
          <w:u w:val="single"/>
        </w:rPr>
        <w:t>課程</w:t>
      </w:r>
      <w:r w:rsidR="00C10466">
        <w:rPr>
          <w:rFonts w:eastAsia="標楷體" w:hint="eastAsia"/>
          <w:u w:val="single"/>
        </w:rPr>
        <w:t xml:space="preserve">(Eurama </w:t>
      </w:r>
      <w:r w:rsidR="00E33348" w:rsidRPr="004D4D96">
        <w:rPr>
          <w:rFonts w:eastAsia="標楷體" w:hint="eastAsia"/>
          <w:u w:val="single"/>
        </w:rPr>
        <w:t>Program</w:t>
      </w:r>
      <w:r w:rsidR="00C10466">
        <w:rPr>
          <w:rFonts w:eastAsia="標楷體" w:hint="eastAsia"/>
          <w:u w:val="single"/>
        </w:rPr>
        <w:t>)</w:t>
      </w:r>
      <w:r w:rsidR="007C4FDC" w:rsidRPr="004D4D96">
        <w:rPr>
          <w:rFonts w:eastAsia="標楷體" w:hint="eastAsia"/>
          <w:u w:val="single"/>
        </w:rPr>
        <w:t>於每年秋季開課，</w:t>
      </w:r>
      <w:r w:rsidR="004D4D96" w:rsidRPr="004D4D96">
        <w:rPr>
          <w:rFonts w:eastAsia="標楷體" w:hint="eastAsia"/>
          <w:u w:val="single"/>
        </w:rPr>
        <w:t>故</w:t>
      </w:r>
      <w:r w:rsidR="007C4FDC" w:rsidRPr="004D4D96">
        <w:rPr>
          <w:rFonts w:eastAsia="標楷體" w:hint="eastAsia"/>
          <w:u w:val="single"/>
        </w:rPr>
        <w:t>此</w:t>
      </w:r>
      <w:r w:rsidR="00C10466">
        <w:rPr>
          <w:rFonts w:eastAsia="標楷體" w:hint="eastAsia"/>
          <w:u w:val="single"/>
        </w:rPr>
        <w:t xml:space="preserve">Eurama </w:t>
      </w:r>
      <w:r w:rsidR="007C4FDC" w:rsidRPr="004D4D96">
        <w:rPr>
          <w:rFonts w:eastAsia="標楷體" w:hint="eastAsia"/>
          <w:u w:val="single"/>
        </w:rPr>
        <w:t>Program</w:t>
      </w:r>
      <w:r w:rsidR="00E33348" w:rsidRPr="004D4D96">
        <w:rPr>
          <w:rFonts w:eastAsia="標楷體" w:hint="eastAsia"/>
          <w:u w:val="single"/>
        </w:rPr>
        <w:t>僅限動科系學生申請</w:t>
      </w:r>
      <w:r w:rsidR="005745F8">
        <w:rPr>
          <w:rFonts w:eastAsia="標楷體" w:hint="eastAsia"/>
        </w:rPr>
        <w:t>。</w:t>
      </w:r>
      <w:r w:rsidR="00E33348">
        <w:rPr>
          <w:rFonts w:eastAsia="標楷體" w:hint="eastAsia"/>
        </w:rPr>
        <w:t>其餘系所的同學僅能申請此校的法語授課課程</w:t>
      </w:r>
      <w:r w:rsidR="00A96D2B">
        <w:rPr>
          <w:rFonts w:eastAsia="標楷體" w:hint="eastAsia"/>
        </w:rPr>
        <w:t>，且</w:t>
      </w:r>
      <w:r w:rsidR="00117E70">
        <w:rPr>
          <w:rFonts w:eastAsia="標楷體" w:hint="eastAsia"/>
        </w:rPr>
        <w:t>申請者須具備</w:t>
      </w:r>
      <w:r w:rsidR="00117E70">
        <w:rPr>
          <w:rFonts w:eastAsia="標楷體" w:hint="eastAsia"/>
        </w:rPr>
        <w:t>Delf B2</w:t>
      </w:r>
      <w:r w:rsidR="00A96D2B">
        <w:rPr>
          <w:rFonts w:eastAsia="標楷體" w:hint="eastAsia"/>
        </w:rPr>
        <w:t>程度之</w:t>
      </w:r>
      <w:r w:rsidR="00117E70">
        <w:rPr>
          <w:rFonts w:eastAsia="標楷體" w:hint="eastAsia"/>
        </w:rPr>
        <w:t>法語能力</w:t>
      </w:r>
      <w:r w:rsidR="00A96D2B">
        <w:rPr>
          <w:rFonts w:eastAsia="標楷體" w:hint="eastAsia"/>
        </w:rPr>
        <w:t>，</w:t>
      </w:r>
      <w:r w:rsidR="00117E70">
        <w:rPr>
          <w:rFonts w:eastAsia="標楷體" w:hint="eastAsia"/>
        </w:rPr>
        <w:t>才能申請</w:t>
      </w:r>
      <w:r w:rsidR="00E33348">
        <w:rPr>
          <w:rFonts w:eastAsia="標楷體" w:hint="eastAsia"/>
        </w:rPr>
        <w:t>。</w:t>
      </w:r>
    </w:p>
    <w:p w:rsidR="00C6105F" w:rsidRDefault="00C6105F" w:rsidP="00E14A49">
      <w:pPr>
        <w:spacing w:line="360" w:lineRule="auto"/>
        <w:jc w:val="both"/>
        <w:rPr>
          <w:rFonts w:eastAsia="標楷體"/>
        </w:rPr>
      </w:pPr>
    </w:p>
    <w:p w:rsidR="00F34654" w:rsidRDefault="0065335E" w:rsidP="00E14A49">
      <w:pPr>
        <w:spacing w:line="360" w:lineRule="auto"/>
        <w:jc w:val="center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</w:t>
      </w:r>
      <w:r w:rsidR="00F26A6D" w:rsidRPr="008231F8">
        <w:rPr>
          <w:rFonts w:eastAsia="標楷體" w:hAnsi="標楷體"/>
        </w:rPr>
        <w:t>學生可自由</w:t>
      </w:r>
      <w:r w:rsidR="00F26A6D">
        <w:rPr>
          <w:rFonts w:eastAsia="標楷體" w:hAnsi="標楷體" w:hint="eastAsia"/>
        </w:rPr>
        <w:t>修習其所有課程</w:t>
      </w:r>
      <w:r w:rsidR="00F26A6D">
        <w:rPr>
          <w:rFonts w:eastAsia="標楷體" w:hAnsi="標楷體" w:hint="eastAsia"/>
        </w:rPr>
        <w:t>(</w:t>
      </w:r>
      <w:r w:rsidR="00F26A6D">
        <w:rPr>
          <w:rFonts w:eastAsia="標楷體" w:hAnsi="標楷體" w:hint="eastAsia"/>
        </w:rPr>
        <w:t>含英文及法文授課者</w:t>
      </w:r>
      <w:r w:rsidR="00F26A6D">
        <w:rPr>
          <w:rFonts w:eastAsia="標楷體" w:hAnsi="標楷體" w:hint="eastAsia"/>
        </w:rPr>
        <w:t>)</w:t>
      </w:r>
      <w:r w:rsidR="008F06F0">
        <w:rPr>
          <w:rFonts w:eastAsia="標楷體" w:hAnsi="標楷體" w:hint="eastAsia"/>
        </w:rPr>
        <w:t>，</w:t>
      </w:r>
      <w:r w:rsidR="00F34654">
        <w:rPr>
          <w:rFonts w:eastAsia="標楷體" w:hAnsi="標楷體" w:hint="eastAsia"/>
        </w:rPr>
        <w:t>但欲修習</w:t>
      </w:r>
      <w:r w:rsidR="008F06F0">
        <w:rPr>
          <w:rFonts w:eastAsia="標楷體" w:hAnsi="標楷體" w:hint="eastAsia"/>
        </w:rPr>
        <w:t>正規</w:t>
      </w:r>
      <w:r w:rsidR="00EE2A94">
        <w:rPr>
          <w:rFonts w:eastAsia="標楷體" w:hAnsi="標楷體" w:hint="eastAsia"/>
        </w:rPr>
        <w:t>法語授課</w:t>
      </w:r>
      <w:r w:rsidR="008F06F0">
        <w:rPr>
          <w:rFonts w:eastAsia="標楷體" w:hAnsi="標楷體" w:hint="eastAsia"/>
        </w:rPr>
        <w:t>課程</w:t>
      </w:r>
      <w:r w:rsidR="00F34654">
        <w:rPr>
          <w:rFonts w:eastAsia="標楷體" w:hAnsi="標楷體" w:hint="eastAsia"/>
        </w:rPr>
        <w:t>者</w:t>
      </w:r>
      <w:r w:rsidR="008F06F0">
        <w:rPr>
          <w:rFonts w:eastAsia="標楷體" w:hAnsi="標楷體" w:hint="eastAsia"/>
        </w:rPr>
        <w:t>，須具備該校要</w:t>
      </w:r>
    </w:p>
    <w:p w:rsidR="005728DE" w:rsidRDefault="008F06F0" w:rsidP="00655E7D">
      <w:pPr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求之法語能</w:t>
      </w:r>
      <w:r w:rsidR="00F26A6D">
        <w:rPr>
          <w:rFonts w:eastAsia="標楷體" w:hAnsi="標楷體" w:hint="eastAsia"/>
        </w:rPr>
        <w:t>力</w:t>
      </w:r>
      <w:r w:rsidR="00F34654">
        <w:rPr>
          <w:rFonts w:eastAsia="標楷體" w:hAnsi="標楷體" w:hint="eastAsia"/>
        </w:rPr>
        <w:t>（</w:t>
      </w:r>
      <w:r w:rsidR="00F34654">
        <w:rPr>
          <w:rFonts w:eastAsia="標楷體" w:hAnsi="標楷體" w:hint="eastAsia"/>
        </w:rPr>
        <w:t>DELF B2</w:t>
      </w:r>
      <w:r w:rsidR="00F34654">
        <w:rPr>
          <w:rFonts w:eastAsia="標楷體" w:hAnsi="標楷體" w:hint="eastAsia"/>
        </w:rPr>
        <w:t>程度）</w:t>
      </w:r>
      <w:r w:rsidR="008973CC">
        <w:rPr>
          <w:rFonts w:eastAsia="標楷體" w:hAnsi="標楷體" w:hint="eastAsia"/>
        </w:rPr>
        <w:t>。</w:t>
      </w:r>
      <w:r w:rsidR="00F26A6D" w:rsidRPr="008231F8">
        <w:rPr>
          <w:rFonts w:eastAsia="標楷體" w:hAnsi="標楷體"/>
        </w:rPr>
        <w:t>一學期至少選修</w:t>
      </w:r>
      <w:r w:rsidR="00F26A6D">
        <w:rPr>
          <w:rFonts w:eastAsia="標楷體" w:hint="eastAsia"/>
        </w:rPr>
        <w:t>9</w:t>
      </w:r>
      <w:r w:rsidR="00F26A6D" w:rsidRPr="008231F8">
        <w:rPr>
          <w:rFonts w:eastAsia="標楷體" w:hAnsi="標楷體"/>
        </w:rPr>
        <w:t>學分</w:t>
      </w:r>
      <w:r w:rsidR="00F26A6D" w:rsidRPr="0007685C">
        <w:rPr>
          <w:rFonts w:eastAsia="標楷體" w:hAnsi="標楷體"/>
          <w:u w:val="single"/>
        </w:rPr>
        <w:t>，</w:t>
      </w:r>
      <w:r w:rsidR="00F26A6D" w:rsidRPr="0007685C">
        <w:rPr>
          <w:rFonts w:eastAsia="標楷體" w:hAnsi="標楷體" w:hint="eastAsia"/>
          <w:u w:val="single"/>
        </w:rPr>
        <w:t>須</w:t>
      </w:r>
      <w:r w:rsidR="00F26A6D" w:rsidRPr="0007685C">
        <w:rPr>
          <w:rFonts w:eastAsia="標楷體" w:hAnsi="標楷體"/>
          <w:u w:val="single"/>
        </w:rPr>
        <w:t>至</w:t>
      </w:r>
      <w:r w:rsidR="00F26A6D" w:rsidRPr="0007685C">
        <w:rPr>
          <w:rFonts w:eastAsia="標楷體" w:hAnsi="標楷體" w:hint="eastAsia"/>
          <w:u w:val="single"/>
        </w:rPr>
        <w:t>少修習與原屬系所背景相關之課程</w:t>
      </w:r>
      <w:r w:rsidR="00F26A6D" w:rsidRPr="0007685C">
        <w:rPr>
          <w:rFonts w:eastAsia="標楷體" w:hAnsi="標楷體" w:hint="eastAsia"/>
          <w:u w:val="single"/>
        </w:rPr>
        <w:t>6</w:t>
      </w:r>
      <w:r w:rsidR="00F26A6D" w:rsidRPr="0007685C">
        <w:rPr>
          <w:rFonts w:eastAsia="標楷體" w:hAnsi="標楷體"/>
          <w:u w:val="single"/>
        </w:rPr>
        <w:t>學分</w:t>
      </w:r>
      <w:r w:rsidR="00F26A6D" w:rsidRPr="008231F8">
        <w:rPr>
          <w:rFonts w:eastAsia="標楷體" w:hAnsi="標楷體"/>
        </w:rPr>
        <w:t>。</w:t>
      </w:r>
      <w:r w:rsidR="00F26A6D">
        <w:rPr>
          <w:rFonts w:eastAsia="標楷體" w:hAnsi="標楷體" w:hint="eastAsia"/>
        </w:rPr>
        <w:t>由於法國學分制</w:t>
      </w:r>
      <w:r w:rsidR="00F26A6D" w:rsidRPr="00887AA6">
        <w:rPr>
          <w:rFonts w:eastAsia="標楷體" w:hAnsi="標楷體" w:hint="eastAsia"/>
        </w:rPr>
        <w:t>度採</w:t>
      </w:r>
      <w:r w:rsidR="00F26A6D" w:rsidRPr="00887AA6">
        <w:rPr>
          <w:rFonts w:eastAsia="標楷體" w:hAnsi="標楷體" w:hint="eastAsia"/>
        </w:rPr>
        <w:t>ECTS (</w:t>
      </w:r>
      <w:r w:rsidR="00F26A6D" w:rsidRPr="00887AA6">
        <w:rPr>
          <w:rFonts w:eastAsia="標楷體" w:hAnsi="標楷體" w:hint="eastAsia"/>
        </w:rPr>
        <w:t>歐洲學分互認體系</w:t>
      </w:r>
      <w:r w:rsidR="00F26A6D" w:rsidRPr="00887AA6">
        <w:rPr>
          <w:rFonts w:eastAsia="標楷體" w:hAnsi="標楷體" w:hint="eastAsia"/>
        </w:rPr>
        <w:t>)</w:t>
      </w:r>
      <w:r w:rsidR="00F26A6D" w:rsidRPr="00887AA6">
        <w:rPr>
          <w:rFonts w:eastAsia="標楷體" w:hAnsi="標楷體" w:hint="eastAsia"/>
        </w:rPr>
        <w:t>，</w:t>
      </w:r>
      <w:r w:rsidR="00F26A6D">
        <w:rPr>
          <w:rFonts w:eastAsia="標楷體" w:hint="eastAsia"/>
        </w:rPr>
        <w:t>此學分計</w:t>
      </w:r>
      <w:r w:rsidR="00F26A6D" w:rsidRPr="00887AA6">
        <w:rPr>
          <w:rFonts w:eastAsia="標楷體" w:hint="eastAsia"/>
        </w:rPr>
        <w:t>算方法與</w:t>
      </w:r>
      <w:r w:rsidR="00F26A6D" w:rsidRPr="00887AA6">
        <w:rPr>
          <w:rFonts w:eastAsia="標楷體" w:hAnsi="標楷體" w:hint="eastAsia"/>
        </w:rPr>
        <w:t>我國採行的不相同</w:t>
      </w:r>
      <w:r w:rsidR="00F26A6D">
        <w:rPr>
          <w:rFonts w:eastAsia="標楷體" w:hAnsi="標楷體" w:hint="eastAsia"/>
        </w:rPr>
        <w:t>(</w:t>
      </w:r>
      <w:r w:rsidR="00F26A6D">
        <w:rPr>
          <w:rFonts w:eastAsia="標楷體" w:hAnsi="標楷體" w:hint="eastAsia"/>
        </w:rPr>
        <w:t>大致上是歐洲學分</w:t>
      </w:r>
      <w:r w:rsidR="00F26A6D">
        <w:rPr>
          <w:rFonts w:eastAsia="標楷體" w:hAnsi="標楷體" w:hint="eastAsia"/>
        </w:rPr>
        <w:t>:</w:t>
      </w:r>
      <w:r w:rsidR="00F26A6D">
        <w:rPr>
          <w:rFonts w:eastAsia="標楷體" w:hAnsi="標楷體" w:hint="eastAsia"/>
        </w:rPr>
        <w:t>台灣學分</w:t>
      </w:r>
      <w:r w:rsidR="00F26A6D">
        <w:rPr>
          <w:rFonts w:eastAsia="標楷體" w:hAnsi="標楷體" w:hint="eastAsia"/>
        </w:rPr>
        <w:t>=2:1)</w:t>
      </w:r>
      <w:r w:rsidR="00F26A6D" w:rsidRPr="00887AA6">
        <w:rPr>
          <w:rFonts w:eastAsia="標楷體" w:hAnsi="標楷體" w:hint="eastAsia"/>
        </w:rPr>
        <w:t>，因此</w:t>
      </w:r>
      <w:r w:rsidR="00F26A6D">
        <w:rPr>
          <w:rFonts w:eastAsia="標楷體" w:hAnsi="標楷體" w:hint="eastAsia"/>
        </w:rPr>
        <w:t>一學期應至少選修</w:t>
      </w:r>
      <w:r w:rsidR="00F26A6D">
        <w:rPr>
          <w:rFonts w:eastAsia="標楷體" w:hAnsi="標楷體" w:hint="eastAsia"/>
        </w:rPr>
        <w:t>18</w:t>
      </w:r>
      <w:r w:rsidR="00F26A6D">
        <w:rPr>
          <w:rFonts w:eastAsia="標楷體" w:hAnsi="標楷體" w:hint="eastAsia"/>
        </w:rPr>
        <w:t>個</w:t>
      </w:r>
      <w:r w:rsidR="00F26A6D">
        <w:rPr>
          <w:rFonts w:eastAsia="標楷體" w:hAnsi="標楷體" w:hint="eastAsia"/>
        </w:rPr>
        <w:t>ECTS</w:t>
      </w:r>
      <w:r w:rsidR="00F26A6D">
        <w:rPr>
          <w:rFonts w:eastAsia="標楷體" w:hAnsi="標楷體" w:hint="eastAsia"/>
        </w:rPr>
        <w:t>學分。</w:t>
      </w:r>
      <w:r w:rsidR="00F26A6D" w:rsidRPr="00887AA6">
        <w:rPr>
          <w:rFonts w:eastAsia="標楷體" w:hAnsi="標楷體" w:hint="eastAsia"/>
        </w:rPr>
        <w:t>同學們在</w:t>
      </w:r>
      <w:r w:rsidR="00F26A6D">
        <w:rPr>
          <w:rFonts w:eastAsia="標楷體" w:hAnsi="標楷體" w:hint="eastAsia"/>
        </w:rPr>
        <w:t>計算學分時請特別注意，</w:t>
      </w:r>
      <w:r w:rsidR="00F00DC8">
        <w:rPr>
          <w:rFonts w:eastAsia="標楷體" w:hAnsi="標楷體" w:hint="eastAsia"/>
        </w:rPr>
        <w:t>並向原</w:t>
      </w:r>
      <w:r w:rsidR="005728DE">
        <w:rPr>
          <w:rFonts w:eastAsia="標楷體" w:hAnsi="標楷體" w:hint="eastAsia"/>
        </w:rPr>
        <w:t>屬系所確認你欲修習之課程是否可以進行</w:t>
      </w:r>
      <w:r w:rsidR="005728DE" w:rsidRPr="00887AA6">
        <w:rPr>
          <w:rFonts w:eastAsia="標楷體" w:hAnsi="標楷體" w:hint="eastAsia"/>
        </w:rPr>
        <w:t>學分抵免。</w:t>
      </w:r>
    </w:p>
    <w:p w:rsidR="005C7FA7" w:rsidRDefault="0065335E" w:rsidP="005728DE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F26A6D" w:rsidRPr="00744F1E" w:rsidRDefault="00F26A6D" w:rsidP="00F26A6D">
      <w:pPr>
        <w:spacing w:line="0" w:lineRule="atLeast"/>
        <w:ind w:left="360"/>
        <w:jc w:val="both"/>
        <w:rPr>
          <w:rFonts w:eastAsia="標楷體" w:hAnsi="標楷體"/>
          <w:color w:val="7F7F7F"/>
        </w:rPr>
      </w:pPr>
    </w:p>
    <w:p w:rsidR="00F26A6D" w:rsidRPr="00744F1E" w:rsidRDefault="00F26A6D" w:rsidP="00F26A6D">
      <w:pPr>
        <w:spacing w:line="0" w:lineRule="atLeast"/>
        <w:jc w:val="both"/>
        <w:rPr>
          <w:rFonts w:eastAsia="標楷體" w:hAnsi="標楷體"/>
          <w:color w:val="7F7F7F"/>
        </w:rPr>
      </w:pPr>
      <w:r w:rsidRPr="00F45DD1">
        <w:rPr>
          <w:rFonts w:eastAsia="標楷體" w:hint="eastAsia"/>
          <w:b/>
          <w:sz w:val="28"/>
          <w:szCs w:val="28"/>
          <w:u w:val="single"/>
        </w:rPr>
        <w:t>相關連結</w:t>
      </w:r>
    </w:p>
    <w:p w:rsidR="00F26A6D" w:rsidRPr="008F0F3C" w:rsidRDefault="00F26A6D" w:rsidP="00F26A6D">
      <w:pPr>
        <w:jc w:val="center"/>
        <w:rPr>
          <w:rFonts w:eastAsia="標楷體"/>
          <w:b/>
          <w:sz w:val="28"/>
          <w:szCs w:val="28"/>
          <w:u w:val="single"/>
        </w:rPr>
      </w:pPr>
    </w:p>
    <w:p w:rsidR="005C2C29" w:rsidRDefault="00F26A6D" w:rsidP="00E14A49">
      <w:pPr>
        <w:spacing w:line="360" w:lineRule="auto"/>
        <w:rPr>
          <w:rFonts w:ascii="標楷體" w:eastAsia="標楷體" w:hAnsi="標楷體"/>
        </w:rPr>
      </w:pPr>
      <w:r>
        <w:rPr>
          <w:rFonts w:eastAsia="標楷體" w:hint="eastAsia"/>
        </w:rPr>
        <w:tab/>
      </w:r>
      <w:r>
        <w:rPr>
          <w:rFonts w:ascii="標楷體" w:eastAsia="標楷體" w:hAnsi="標楷體" w:hint="eastAsia"/>
        </w:rPr>
        <w:t>欲了解更多</w:t>
      </w:r>
      <w:r>
        <w:rPr>
          <w:rFonts w:eastAsia="標楷體" w:hint="eastAsia"/>
        </w:rPr>
        <w:t>Purpan</w:t>
      </w:r>
      <w:r>
        <w:rPr>
          <w:rFonts w:ascii="標楷體" w:eastAsia="標楷體" w:hAnsi="標楷體" w:hint="eastAsia"/>
        </w:rPr>
        <w:t>工程學院之</w:t>
      </w:r>
      <w:r w:rsidRPr="00073015">
        <w:rPr>
          <w:rFonts w:ascii="標楷體" w:eastAsia="標楷體" w:hAnsi="標楷體" w:hint="eastAsia"/>
        </w:rPr>
        <w:t>交換學生</w:t>
      </w:r>
      <w:r w:rsidR="008F0F3C">
        <w:rPr>
          <w:rFonts w:ascii="標楷體" w:eastAsia="標楷體" w:hAnsi="標楷體" w:hint="eastAsia"/>
        </w:rPr>
        <w:t>申請、費用減免等相關資訊，可</w:t>
      </w:r>
      <w:r>
        <w:rPr>
          <w:rFonts w:ascii="標楷體" w:eastAsia="標楷體" w:hAnsi="標楷體" w:hint="eastAsia"/>
        </w:rPr>
        <w:t>自行參考以下連結:</w:t>
      </w:r>
    </w:p>
    <w:p w:rsidR="008F0F3C" w:rsidRDefault="008F0F3C" w:rsidP="00E14A49">
      <w:pPr>
        <w:spacing w:line="360" w:lineRule="auto"/>
        <w:rPr>
          <w:rFonts w:ascii="標楷體" w:eastAsia="標楷體" w:hAnsi="標楷體"/>
        </w:rPr>
      </w:pPr>
    </w:p>
    <w:p w:rsidR="005C2C29" w:rsidRPr="00E252B0" w:rsidRDefault="005C2C29" w:rsidP="0042395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學校官網: </w:t>
      </w:r>
      <w:hyperlink r:id="rId9" w:history="1">
        <w:r w:rsidR="00606C10" w:rsidRPr="00291994">
          <w:rPr>
            <w:rStyle w:val="a4"/>
          </w:rPr>
          <w:t>http://www.purpan.fr/fr</w:t>
        </w:r>
      </w:hyperlink>
      <w:r w:rsidR="00606C10">
        <w:rPr>
          <w:rFonts w:hint="eastAsia"/>
        </w:rPr>
        <w:t xml:space="preserve"> </w:t>
      </w:r>
    </w:p>
    <w:p w:rsidR="005C2C29" w:rsidRDefault="005C2C29" w:rsidP="00423950">
      <w:pPr>
        <w:spacing w:line="360" w:lineRule="auto"/>
        <w:rPr>
          <w:rFonts w:eastAsia="標楷體" w:hAnsi="標楷體"/>
          <w:color w:val="7F7F7F"/>
        </w:rPr>
      </w:pPr>
      <w:r w:rsidRPr="005C2C29">
        <w:rPr>
          <w:rStyle w:val="a4"/>
          <w:rFonts w:ascii="標楷體" w:eastAsia="標楷體" w:hAnsi="標楷體" w:hint="eastAsia"/>
          <w:color w:val="auto"/>
          <w:u w:val="none"/>
        </w:rPr>
        <w:t xml:space="preserve">2. </w:t>
      </w:r>
      <w:r w:rsidRPr="00DA3714">
        <w:rPr>
          <w:rFonts w:eastAsia="標楷體" w:hAnsi="標楷體" w:hint="eastAsia"/>
        </w:rPr>
        <w:t>EURAMA</w:t>
      </w:r>
      <w:r w:rsidRPr="00DA3714">
        <w:rPr>
          <w:rFonts w:eastAsia="標楷體" w:hAnsi="標楷體" w:hint="eastAsia"/>
        </w:rPr>
        <w:t>動科英文授課課程網址</w:t>
      </w:r>
      <w:r w:rsidRPr="00DA3714">
        <w:rPr>
          <w:rFonts w:eastAsia="標楷體" w:hAnsi="標楷體" w:hint="eastAsia"/>
        </w:rPr>
        <w:t>:</w:t>
      </w:r>
      <w:r>
        <w:rPr>
          <w:rFonts w:eastAsia="標楷體" w:hAnsi="標楷體" w:hint="eastAsia"/>
          <w:color w:val="7F7F7F"/>
        </w:rPr>
        <w:t xml:space="preserve"> </w:t>
      </w:r>
      <w:hyperlink r:id="rId10" w:history="1">
        <w:r w:rsidR="00B77FD1" w:rsidRPr="007A5AB8">
          <w:rPr>
            <w:rStyle w:val="a4"/>
            <w:rFonts w:eastAsia="標楷體" w:hAnsi="標楷體"/>
          </w:rPr>
          <w:t>http://www.eurama.org/</w:t>
        </w:r>
      </w:hyperlink>
      <w:r w:rsidR="00B77FD1">
        <w:rPr>
          <w:rFonts w:eastAsia="標楷體" w:hAnsi="標楷體" w:hint="eastAsia"/>
          <w:color w:val="7F7F7F"/>
        </w:rPr>
        <w:t xml:space="preserve"> </w:t>
      </w:r>
    </w:p>
    <w:p w:rsidR="00F26A6D" w:rsidRDefault="00F26A6D" w:rsidP="00F26A6D">
      <w:pPr>
        <w:spacing w:line="0" w:lineRule="atLeast"/>
        <w:jc w:val="both"/>
        <w:rPr>
          <w:rFonts w:eastAsia="標楷體"/>
        </w:rPr>
      </w:pPr>
    </w:p>
    <w:p w:rsidR="00756C25" w:rsidRDefault="00756C25" w:rsidP="008973CC">
      <w:pPr>
        <w:widowControl/>
        <w:spacing w:beforeLines="50" w:before="180"/>
        <w:jc w:val="center"/>
        <w:rPr>
          <w:rFonts w:eastAsia="標楷體"/>
          <w:b/>
          <w:sz w:val="28"/>
          <w:szCs w:val="28"/>
          <w:u w:val="single"/>
        </w:rPr>
      </w:pPr>
    </w:p>
    <w:p w:rsidR="00756C25" w:rsidRDefault="00756C25" w:rsidP="008973CC">
      <w:pPr>
        <w:widowControl/>
        <w:spacing w:beforeLines="50" w:before="180"/>
        <w:jc w:val="center"/>
        <w:rPr>
          <w:rFonts w:eastAsia="標楷體"/>
          <w:b/>
          <w:sz w:val="28"/>
          <w:szCs w:val="28"/>
          <w:u w:val="single"/>
        </w:rPr>
      </w:pPr>
    </w:p>
    <w:p w:rsidR="00756C25" w:rsidRDefault="00756C25" w:rsidP="008973CC">
      <w:pPr>
        <w:widowControl/>
        <w:spacing w:beforeLines="50" w:before="180"/>
        <w:jc w:val="center"/>
        <w:rPr>
          <w:rFonts w:eastAsia="標楷體"/>
          <w:b/>
          <w:sz w:val="28"/>
          <w:szCs w:val="28"/>
          <w:u w:val="single"/>
        </w:rPr>
      </w:pPr>
    </w:p>
    <w:p w:rsidR="00756C25" w:rsidRDefault="00756C25" w:rsidP="008973CC">
      <w:pPr>
        <w:widowControl/>
        <w:spacing w:beforeLines="50" w:before="180"/>
        <w:jc w:val="center"/>
        <w:rPr>
          <w:rFonts w:eastAsia="標楷體"/>
          <w:b/>
          <w:sz w:val="28"/>
          <w:szCs w:val="28"/>
          <w:u w:val="single"/>
        </w:rPr>
      </w:pPr>
    </w:p>
    <w:p w:rsidR="00756C25" w:rsidRDefault="00756C25" w:rsidP="008973CC">
      <w:pPr>
        <w:widowControl/>
        <w:spacing w:beforeLines="50" w:before="180"/>
        <w:jc w:val="center"/>
        <w:rPr>
          <w:rFonts w:eastAsia="標楷體"/>
          <w:b/>
          <w:sz w:val="28"/>
          <w:szCs w:val="28"/>
          <w:u w:val="single"/>
        </w:rPr>
      </w:pPr>
    </w:p>
    <w:p w:rsidR="008973CC" w:rsidRDefault="00F26A6D" w:rsidP="00756C25">
      <w:pPr>
        <w:widowControl/>
        <w:spacing w:beforeLines="50" w:before="180"/>
        <w:jc w:val="center"/>
        <w:rPr>
          <w:rFonts w:eastAsia="標楷體" w:hAnsi="標楷體"/>
          <w:b/>
          <w:sz w:val="28"/>
          <w:szCs w:val="28"/>
          <w:u w:val="single"/>
        </w:rPr>
      </w:pPr>
      <w:r w:rsidRPr="008973CC">
        <w:rPr>
          <w:rFonts w:eastAsia="標楷體" w:hint="eastAsia"/>
          <w:b/>
          <w:sz w:val="28"/>
          <w:szCs w:val="28"/>
          <w:u w:val="single"/>
        </w:rPr>
        <w:lastRenderedPageBreak/>
        <w:t>法國里爾高等農業學院</w:t>
      </w:r>
      <w:r w:rsidR="008973CC">
        <w:rPr>
          <w:rFonts w:eastAsia="標楷體" w:hAnsi="標楷體" w:hint="eastAsia"/>
          <w:b/>
          <w:sz w:val="28"/>
          <w:szCs w:val="28"/>
          <w:u w:val="single"/>
        </w:rPr>
        <w:t>(Groupe ISA)</w:t>
      </w:r>
      <w:r w:rsidR="008973CC" w:rsidRPr="00F45DD1">
        <w:rPr>
          <w:rFonts w:eastAsia="標楷體" w:hAnsi="標楷體" w:hint="eastAsia"/>
          <w:b/>
          <w:sz w:val="28"/>
          <w:szCs w:val="28"/>
          <w:u w:val="single"/>
        </w:rPr>
        <w:t>交換學生注意事項</w:t>
      </w:r>
    </w:p>
    <w:p w:rsidR="00F26A6D" w:rsidRDefault="00F26A6D" w:rsidP="00756C25">
      <w:pPr>
        <w:jc w:val="center"/>
        <w:rPr>
          <w:rFonts w:eastAsia="標楷體"/>
        </w:rPr>
      </w:pPr>
    </w:p>
    <w:p w:rsidR="006C02D4" w:rsidRDefault="00F26A6D" w:rsidP="006C02D4">
      <w:pPr>
        <w:widowControl/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 xml:space="preserve">1. </w:t>
      </w:r>
      <w:r w:rsidR="006C02D4" w:rsidRPr="001D6132">
        <w:rPr>
          <w:rFonts w:eastAsia="標楷體" w:hAnsi="標楷體" w:hint="eastAsia"/>
        </w:rPr>
        <w:t>原校註冊，</w:t>
      </w:r>
      <w:r w:rsidR="006C02D4">
        <w:rPr>
          <w:rFonts w:eastAsia="標楷體" w:hAnsi="標楷體" w:hint="eastAsia"/>
        </w:rPr>
        <w:t>不須繳交</w:t>
      </w:r>
      <w:r w:rsidR="006C02D4" w:rsidRPr="001D6132">
        <w:rPr>
          <w:rFonts w:eastAsia="標楷體" w:hAnsi="標楷體" w:hint="eastAsia"/>
        </w:rPr>
        <w:t>接待學校</w:t>
      </w:r>
      <w:r w:rsidR="006C02D4">
        <w:rPr>
          <w:rFonts w:eastAsia="標楷體" w:hAnsi="標楷體" w:hint="eastAsia"/>
        </w:rPr>
        <w:t>之</w:t>
      </w:r>
      <w:r w:rsidR="006C02D4" w:rsidRPr="001D6132">
        <w:rPr>
          <w:rFonts w:eastAsia="標楷體" w:hAnsi="標楷體" w:hint="eastAsia"/>
        </w:rPr>
        <w:t>學費。</w:t>
      </w:r>
    </w:p>
    <w:p w:rsidR="00F26A6D" w:rsidRPr="001D6132" w:rsidRDefault="00F26A6D" w:rsidP="009628D4">
      <w:pPr>
        <w:widowControl/>
        <w:spacing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 xml:space="preserve">2. </w:t>
      </w:r>
      <w:r>
        <w:rPr>
          <w:rFonts w:eastAsia="標楷體" w:hAnsi="標楷體" w:hint="eastAsia"/>
        </w:rPr>
        <w:t>接待學校將會協助交換生尋找宿舍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但非義務</w:t>
      </w:r>
      <w:r>
        <w:rPr>
          <w:rFonts w:eastAsia="標楷體" w:hAnsi="標楷體" w:hint="eastAsia"/>
        </w:rPr>
        <w:t>)</w:t>
      </w:r>
    </w:p>
    <w:p w:rsidR="00F26A6D" w:rsidRDefault="00F26A6D" w:rsidP="009628D4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3. </w:t>
      </w:r>
      <w:r>
        <w:rPr>
          <w:rFonts w:eastAsia="標楷體" w:hint="eastAsia"/>
        </w:rPr>
        <w:t>入學當天，交換學校會舉辦法語能力考試，欲修習以法文授課之課程的交換學生必須配合</w:t>
      </w:r>
      <w:r w:rsidR="002A2CD7">
        <w:rPr>
          <w:rFonts w:eastAsia="標楷體" w:hint="eastAsia"/>
        </w:rPr>
        <w:t>參</w:t>
      </w:r>
      <w:r>
        <w:rPr>
          <w:rFonts w:eastAsia="標楷體" w:hint="eastAsia"/>
        </w:rPr>
        <w:t>加。</w:t>
      </w:r>
    </w:p>
    <w:p w:rsidR="00A95939" w:rsidRDefault="00A95939" w:rsidP="009628D4">
      <w:pPr>
        <w:spacing w:line="360" w:lineRule="auto"/>
        <w:jc w:val="both"/>
        <w:rPr>
          <w:rFonts w:eastAsia="標楷體"/>
        </w:rPr>
      </w:pPr>
    </w:p>
    <w:p w:rsidR="00F26A6D" w:rsidRDefault="00F26A6D" w:rsidP="00756C25">
      <w:pPr>
        <w:jc w:val="center"/>
        <w:rPr>
          <w:rFonts w:eastAsia="標楷體" w:hAnsi="標楷體"/>
          <w:b/>
          <w:szCs w:val="28"/>
          <w:u w:val="single"/>
        </w:rPr>
      </w:pPr>
      <w:r w:rsidRPr="00EA758C">
        <w:rPr>
          <w:rFonts w:eastAsia="標楷體" w:hAnsi="標楷體" w:hint="eastAsia"/>
          <w:b/>
          <w:sz w:val="28"/>
          <w:szCs w:val="28"/>
        </w:rPr>
        <w:t xml:space="preserve"> </w:t>
      </w:r>
      <w:r w:rsidRPr="00F45DD1">
        <w:rPr>
          <w:rFonts w:eastAsia="標楷體" w:hAnsi="標楷體"/>
          <w:b/>
          <w:sz w:val="28"/>
          <w:szCs w:val="28"/>
          <w:u w:val="single"/>
        </w:rPr>
        <w:t>選修課程原則</w:t>
      </w:r>
    </w:p>
    <w:p w:rsidR="00AC7C02" w:rsidRDefault="00AC7C02" w:rsidP="009628D4">
      <w:pPr>
        <w:spacing w:line="360" w:lineRule="auto"/>
        <w:ind w:firstLine="482"/>
        <w:jc w:val="both"/>
        <w:rPr>
          <w:rFonts w:eastAsia="標楷體"/>
        </w:rPr>
      </w:pPr>
      <w:r>
        <w:rPr>
          <w:rFonts w:eastAsia="標楷體" w:hint="eastAsia"/>
        </w:rPr>
        <w:t>里爾高等農業學院幾乎都以法文授課，目前英文授課的課程相當少。目前僅提供</w:t>
      </w:r>
      <w:r w:rsidR="00BD4D49" w:rsidRPr="00BD4D49">
        <w:rPr>
          <w:rFonts w:eastAsia="標楷體" w:hint="eastAsia"/>
          <w:b/>
          <w:bdr w:val="single" w:sz="4" w:space="0" w:color="auto"/>
        </w:rPr>
        <w:t>動科</w:t>
      </w:r>
      <w:r w:rsidR="00BD4D49">
        <w:rPr>
          <w:rFonts w:eastAsia="標楷體" w:hint="eastAsia"/>
        </w:rPr>
        <w:t>、</w:t>
      </w:r>
      <w:r w:rsidRPr="002D4111">
        <w:rPr>
          <w:rFonts w:eastAsia="標楷體" w:hint="eastAsia"/>
          <w:b/>
          <w:bdr w:val="single" w:sz="4" w:space="0" w:color="auto"/>
        </w:rPr>
        <w:t>食科</w:t>
      </w:r>
      <w:r>
        <w:rPr>
          <w:rFonts w:eastAsia="標楷體" w:hint="eastAsia"/>
        </w:rPr>
        <w:t>及</w:t>
      </w:r>
      <w:r w:rsidRPr="002D4111">
        <w:rPr>
          <w:rFonts w:eastAsia="標楷體" w:hint="eastAsia"/>
          <w:b/>
          <w:bdr w:val="single" w:sz="4" w:space="0" w:color="auto"/>
        </w:rPr>
        <w:t>生工</w:t>
      </w:r>
      <w:r w:rsidR="00482062">
        <w:rPr>
          <w:rFonts w:eastAsia="標楷體" w:hint="eastAsia"/>
          <w:b/>
          <w:bdr w:val="single" w:sz="4" w:space="0" w:color="auto"/>
        </w:rPr>
        <w:t>環境</w:t>
      </w:r>
      <w:r>
        <w:rPr>
          <w:rFonts w:eastAsia="標楷體" w:hint="eastAsia"/>
        </w:rPr>
        <w:t>領域之英文授課課程</w:t>
      </w:r>
      <w:r w:rsidR="005A3A8E">
        <w:rPr>
          <w:rFonts w:eastAsia="標楷體" w:hint="eastAsia"/>
        </w:rPr>
        <w:t>，歡迎本院相關</w:t>
      </w:r>
      <w:r w:rsidR="00D06A80">
        <w:rPr>
          <w:rFonts w:eastAsia="標楷體" w:hint="eastAsia"/>
        </w:rPr>
        <w:t>系所</w:t>
      </w:r>
      <w:r w:rsidR="005A3A8E">
        <w:rPr>
          <w:rFonts w:eastAsia="標楷體" w:hint="eastAsia"/>
        </w:rPr>
        <w:t>的學生申請</w:t>
      </w:r>
      <w:r>
        <w:rPr>
          <w:rFonts w:eastAsia="標楷體" w:hint="eastAsia"/>
        </w:rPr>
        <w:t>。</w:t>
      </w:r>
      <w:r w:rsidR="00D06A80">
        <w:rPr>
          <w:rFonts w:eastAsia="標楷體" w:hint="eastAsia"/>
        </w:rPr>
        <w:t>若有同學</w:t>
      </w:r>
      <w:r w:rsidR="00AC77A7">
        <w:rPr>
          <w:rFonts w:eastAsia="標楷體" w:hint="eastAsia"/>
        </w:rPr>
        <w:t>具備</w:t>
      </w:r>
      <w:r w:rsidR="00AC77A7">
        <w:rPr>
          <w:rFonts w:eastAsia="標楷體" w:hint="eastAsia"/>
        </w:rPr>
        <w:t>Delf B2</w:t>
      </w:r>
      <w:r w:rsidR="00AC77A7">
        <w:rPr>
          <w:rFonts w:eastAsia="標楷體" w:hint="eastAsia"/>
        </w:rPr>
        <w:t>法語能力</w:t>
      </w:r>
      <w:r w:rsidR="00D06A80">
        <w:rPr>
          <w:rFonts w:eastAsia="標楷體" w:hint="eastAsia"/>
        </w:rPr>
        <w:t>亦可</w:t>
      </w:r>
      <w:r w:rsidR="00463BF6">
        <w:rPr>
          <w:rFonts w:eastAsia="標楷體" w:hint="eastAsia"/>
        </w:rPr>
        <w:t>申請此校以法語授課之其他領域課程。</w:t>
      </w:r>
    </w:p>
    <w:p w:rsidR="00F26A6D" w:rsidRDefault="008F06F0" w:rsidP="009628D4">
      <w:pPr>
        <w:spacing w:line="360" w:lineRule="auto"/>
        <w:ind w:firstLine="482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F26A6D" w:rsidRPr="008231F8">
        <w:rPr>
          <w:rFonts w:eastAsia="標楷體" w:hAnsi="標楷體"/>
        </w:rPr>
        <w:t>學生可自由</w:t>
      </w:r>
      <w:r w:rsidR="00F26A6D">
        <w:rPr>
          <w:rFonts w:eastAsia="標楷體" w:hAnsi="標楷體" w:hint="eastAsia"/>
        </w:rPr>
        <w:t>修習其所有課程</w:t>
      </w:r>
      <w:r w:rsidR="00F26A6D">
        <w:rPr>
          <w:rFonts w:eastAsia="標楷體" w:hAnsi="標楷體" w:hint="eastAsia"/>
        </w:rPr>
        <w:t>(</w:t>
      </w:r>
      <w:r w:rsidR="00F26A6D">
        <w:rPr>
          <w:rFonts w:eastAsia="標楷體" w:hAnsi="標楷體" w:hint="eastAsia"/>
        </w:rPr>
        <w:t>含英文及法文授課者</w:t>
      </w:r>
      <w:r w:rsidR="00F26A6D">
        <w:rPr>
          <w:rFonts w:eastAsia="標楷體" w:hAnsi="標楷體" w:hint="eastAsia"/>
        </w:rPr>
        <w:t>)</w:t>
      </w:r>
      <w:r w:rsidR="00F26A6D">
        <w:rPr>
          <w:rFonts w:eastAsia="標楷體" w:hAnsi="標楷體" w:hint="eastAsia"/>
        </w:rPr>
        <w:t>，每學</w:t>
      </w:r>
      <w:r w:rsidR="00F26A6D" w:rsidRPr="008231F8">
        <w:rPr>
          <w:rFonts w:eastAsia="標楷體" w:hAnsi="標楷體"/>
        </w:rPr>
        <w:t>期至少選修</w:t>
      </w:r>
      <w:r w:rsidR="00F26A6D">
        <w:rPr>
          <w:rFonts w:eastAsia="標楷體" w:hint="eastAsia"/>
        </w:rPr>
        <w:t>9</w:t>
      </w:r>
      <w:r w:rsidR="00F26A6D" w:rsidRPr="008231F8">
        <w:rPr>
          <w:rFonts w:eastAsia="標楷體" w:hAnsi="標楷體"/>
        </w:rPr>
        <w:t>學分。</w:t>
      </w:r>
      <w:r w:rsidR="00F26A6D">
        <w:rPr>
          <w:rFonts w:eastAsia="標楷體" w:hAnsi="標楷體" w:hint="eastAsia"/>
        </w:rPr>
        <w:t>由於法國學分制</w:t>
      </w:r>
      <w:r w:rsidR="00F26A6D" w:rsidRPr="00887AA6">
        <w:rPr>
          <w:rFonts w:eastAsia="標楷體" w:hAnsi="標楷體" w:hint="eastAsia"/>
        </w:rPr>
        <w:t>度採</w:t>
      </w:r>
      <w:r w:rsidR="00F26A6D" w:rsidRPr="00887AA6">
        <w:rPr>
          <w:rFonts w:eastAsia="標楷體" w:hAnsi="標楷體" w:hint="eastAsia"/>
        </w:rPr>
        <w:t>ECTS (</w:t>
      </w:r>
      <w:r w:rsidR="00F26A6D" w:rsidRPr="00887AA6">
        <w:rPr>
          <w:rFonts w:eastAsia="標楷體" w:hAnsi="標楷體" w:hint="eastAsia"/>
        </w:rPr>
        <w:t>歐洲學分互認體系</w:t>
      </w:r>
      <w:r w:rsidR="00F26A6D" w:rsidRPr="00887AA6">
        <w:rPr>
          <w:rFonts w:eastAsia="標楷體" w:hAnsi="標楷體" w:hint="eastAsia"/>
        </w:rPr>
        <w:t>)</w:t>
      </w:r>
      <w:r w:rsidR="00F26A6D" w:rsidRPr="00887AA6">
        <w:rPr>
          <w:rFonts w:eastAsia="標楷體" w:hAnsi="標楷體" w:hint="eastAsia"/>
        </w:rPr>
        <w:t>，</w:t>
      </w:r>
      <w:r w:rsidR="00F26A6D">
        <w:rPr>
          <w:rFonts w:eastAsia="標楷體" w:hint="eastAsia"/>
        </w:rPr>
        <w:t>此學分計</w:t>
      </w:r>
      <w:r w:rsidR="00F26A6D" w:rsidRPr="00887AA6">
        <w:rPr>
          <w:rFonts w:eastAsia="標楷體" w:hint="eastAsia"/>
        </w:rPr>
        <w:t>算方法與</w:t>
      </w:r>
      <w:r w:rsidR="00F26A6D" w:rsidRPr="00887AA6">
        <w:rPr>
          <w:rFonts w:eastAsia="標楷體" w:hAnsi="標楷體" w:hint="eastAsia"/>
        </w:rPr>
        <w:t>我國採行的不相同</w:t>
      </w:r>
      <w:r w:rsidR="00F26A6D">
        <w:rPr>
          <w:rFonts w:eastAsia="標楷體" w:hAnsi="標楷體" w:hint="eastAsia"/>
        </w:rPr>
        <w:t>(</w:t>
      </w:r>
      <w:r w:rsidR="00F26A6D">
        <w:rPr>
          <w:rFonts w:eastAsia="標楷體" w:hAnsi="標楷體" w:hint="eastAsia"/>
        </w:rPr>
        <w:t>大致上是歐洲學分</w:t>
      </w:r>
      <w:r w:rsidR="00F26A6D">
        <w:rPr>
          <w:rFonts w:eastAsia="標楷體" w:hAnsi="標楷體" w:hint="eastAsia"/>
        </w:rPr>
        <w:t>:</w:t>
      </w:r>
      <w:r w:rsidR="00F26A6D">
        <w:rPr>
          <w:rFonts w:eastAsia="標楷體" w:hAnsi="標楷體" w:hint="eastAsia"/>
        </w:rPr>
        <w:t>台灣學分</w:t>
      </w:r>
      <w:r w:rsidR="00F26A6D">
        <w:rPr>
          <w:rFonts w:eastAsia="標楷體" w:hAnsi="標楷體" w:hint="eastAsia"/>
        </w:rPr>
        <w:t>=2:1)</w:t>
      </w:r>
      <w:r w:rsidR="00F26A6D" w:rsidRPr="00887AA6">
        <w:rPr>
          <w:rFonts w:eastAsia="標楷體" w:hAnsi="標楷體" w:hint="eastAsia"/>
        </w:rPr>
        <w:t>，因此</w:t>
      </w:r>
      <w:r w:rsidR="00F26A6D">
        <w:rPr>
          <w:rFonts w:eastAsia="標楷體" w:hAnsi="標楷體" w:hint="eastAsia"/>
        </w:rPr>
        <w:t>一學期應至少選修</w:t>
      </w:r>
      <w:r w:rsidR="00F26A6D">
        <w:rPr>
          <w:rFonts w:eastAsia="標楷體" w:hAnsi="標楷體" w:hint="eastAsia"/>
        </w:rPr>
        <w:t>18</w:t>
      </w:r>
      <w:r w:rsidR="00F26A6D">
        <w:rPr>
          <w:rFonts w:eastAsia="標楷體" w:hAnsi="標楷體" w:hint="eastAsia"/>
        </w:rPr>
        <w:t>個</w:t>
      </w:r>
      <w:r w:rsidR="00F26A6D">
        <w:rPr>
          <w:rFonts w:eastAsia="標楷體" w:hAnsi="標楷體" w:hint="eastAsia"/>
        </w:rPr>
        <w:t>ECTS</w:t>
      </w:r>
      <w:r w:rsidR="00F26A6D">
        <w:rPr>
          <w:rFonts w:eastAsia="標楷體" w:hAnsi="標楷體" w:hint="eastAsia"/>
        </w:rPr>
        <w:t>學分。</w:t>
      </w:r>
      <w:r w:rsidR="00F26A6D" w:rsidRPr="00887AA6">
        <w:rPr>
          <w:rFonts w:eastAsia="標楷體" w:hAnsi="標楷體" w:hint="eastAsia"/>
        </w:rPr>
        <w:t>同學們在</w:t>
      </w:r>
      <w:r w:rsidR="00F26A6D">
        <w:rPr>
          <w:rFonts w:eastAsia="標楷體" w:hAnsi="標楷體" w:hint="eastAsia"/>
        </w:rPr>
        <w:t>計算學分時請特別注意，並向</w:t>
      </w:r>
      <w:r w:rsidR="00F00DC8">
        <w:rPr>
          <w:rFonts w:eastAsia="標楷體" w:hAnsi="標楷體" w:hint="eastAsia"/>
        </w:rPr>
        <w:t>原</w:t>
      </w:r>
      <w:r w:rsidR="00F26A6D">
        <w:rPr>
          <w:rFonts w:eastAsia="標楷體" w:hAnsi="標楷體" w:hint="eastAsia"/>
        </w:rPr>
        <w:t>屬系所確認</w:t>
      </w:r>
      <w:r w:rsidR="005728DE">
        <w:rPr>
          <w:rFonts w:eastAsia="標楷體" w:hAnsi="標楷體" w:hint="eastAsia"/>
        </w:rPr>
        <w:t>你</w:t>
      </w:r>
      <w:r w:rsidR="00F26A6D">
        <w:rPr>
          <w:rFonts w:eastAsia="標楷體" w:hAnsi="標楷體" w:hint="eastAsia"/>
        </w:rPr>
        <w:t>欲修習之課程</w:t>
      </w:r>
      <w:r w:rsidR="005728DE">
        <w:rPr>
          <w:rFonts w:eastAsia="標楷體" w:hAnsi="標楷體" w:hint="eastAsia"/>
        </w:rPr>
        <w:t>是否</w:t>
      </w:r>
      <w:r w:rsidR="00F26A6D">
        <w:rPr>
          <w:rFonts w:eastAsia="標楷體" w:hAnsi="標楷體" w:hint="eastAsia"/>
        </w:rPr>
        <w:t>可以進行</w:t>
      </w:r>
      <w:r w:rsidR="00F26A6D" w:rsidRPr="00887AA6">
        <w:rPr>
          <w:rFonts w:eastAsia="標楷體" w:hAnsi="標楷體" w:hint="eastAsia"/>
        </w:rPr>
        <w:t>學分抵免。</w:t>
      </w:r>
    </w:p>
    <w:p w:rsidR="00F26A6D" w:rsidRDefault="00F26A6D" w:rsidP="00756C25">
      <w:pPr>
        <w:ind w:left="360"/>
        <w:rPr>
          <w:rFonts w:eastAsia="標楷體" w:hAnsi="標楷體"/>
        </w:rPr>
      </w:pPr>
    </w:p>
    <w:p w:rsidR="00EA7899" w:rsidRDefault="00F26A6D" w:rsidP="00EA7899">
      <w:pPr>
        <w:jc w:val="center"/>
        <w:rPr>
          <w:rFonts w:eastAsia="標楷體"/>
          <w:b/>
          <w:sz w:val="28"/>
          <w:szCs w:val="28"/>
          <w:u w:val="single"/>
        </w:rPr>
      </w:pPr>
      <w:r w:rsidRPr="00F45DD1">
        <w:rPr>
          <w:rFonts w:eastAsia="標楷體" w:hint="eastAsia"/>
          <w:b/>
          <w:sz w:val="28"/>
          <w:szCs w:val="28"/>
          <w:u w:val="single"/>
        </w:rPr>
        <w:t>相關連結</w:t>
      </w:r>
    </w:p>
    <w:p w:rsidR="00EA7899" w:rsidRDefault="00EA7899" w:rsidP="00EA7899">
      <w:pPr>
        <w:jc w:val="center"/>
        <w:rPr>
          <w:rFonts w:eastAsia="標楷體"/>
          <w:b/>
          <w:sz w:val="28"/>
          <w:szCs w:val="28"/>
          <w:u w:val="single"/>
        </w:rPr>
      </w:pPr>
    </w:p>
    <w:p w:rsidR="00F26A6D" w:rsidRDefault="005C2C29" w:rsidP="00756C25">
      <w:pPr>
        <w:jc w:val="both"/>
        <w:rPr>
          <w:rFonts w:eastAsia="標楷體"/>
          <w:b/>
          <w:sz w:val="28"/>
          <w:szCs w:val="28"/>
          <w:u w:val="single"/>
        </w:rPr>
      </w:pPr>
      <w:r w:rsidRPr="00073015">
        <w:rPr>
          <w:rFonts w:ascii="標楷體" w:eastAsia="標楷體" w:hAnsi="標楷體" w:hint="eastAsia"/>
        </w:rPr>
        <w:t>若同學</w:t>
      </w:r>
      <w:r>
        <w:rPr>
          <w:rFonts w:ascii="標楷體" w:eastAsia="標楷體" w:hAnsi="標楷體" w:hint="eastAsia"/>
        </w:rPr>
        <w:t>欲了解更多</w:t>
      </w:r>
      <w:r w:rsidRPr="00FE6C11">
        <w:rPr>
          <w:rFonts w:ascii="Calibri" w:eastAsia="標楷體" w:hAnsi="Calibri"/>
        </w:rPr>
        <w:t>GroupeISA</w:t>
      </w:r>
      <w:r>
        <w:rPr>
          <w:rFonts w:ascii="標楷體" w:eastAsia="標楷體" w:hAnsi="標楷體" w:hint="eastAsia"/>
        </w:rPr>
        <w:t>的相關資訊，請自行參考以下連結:</w:t>
      </w:r>
    </w:p>
    <w:p w:rsidR="005C2C29" w:rsidRDefault="005C2C29" w:rsidP="009628D4">
      <w:pPr>
        <w:spacing w:beforeLines="50" w:before="180"/>
        <w:ind w:left="840" w:hangingChars="350" w:hanging="840"/>
        <w:jc w:val="both"/>
        <w:rPr>
          <w:rStyle w:val="a4"/>
        </w:rPr>
      </w:pPr>
      <w:r w:rsidRPr="009628D4">
        <w:rPr>
          <w:rFonts w:ascii="標楷體" w:eastAsia="標楷體" w:hAnsi="標楷體" w:hint="eastAsia"/>
        </w:rPr>
        <w:t>1.學校官網:</w:t>
      </w:r>
      <w:r>
        <w:rPr>
          <w:rFonts w:ascii="標楷體" w:eastAsia="標楷體" w:hAnsi="標楷體" w:hint="eastAsia"/>
          <w:b/>
        </w:rPr>
        <w:t xml:space="preserve"> </w:t>
      </w:r>
      <w:hyperlink r:id="rId11" w:history="1">
        <w:r>
          <w:rPr>
            <w:rStyle w:val="a4"/>
          </w:rPr>
          <w:t>www.isa-lille.com</w:t>
        </w:r>
      </w:hyperlink>
    </w:p>
    <w:p w:rsidR="00F26A6D" w:rsidRPr="00031CDC" w:rsidRDefault="005C2C29" w:rsidP="00031CDC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sz w:val="22"/>
        </w:rPr>
      </w:pPr>
      <w:r w:rsidRPr="009628D4">
        <w:rPr>
          <w:rFonts w:ascii="標楷體" w:eastAsia="標楷體" w:hAnsi="標楷體" w:hint="eastAsia"/>
        </w:rPr>
        <w:t>2.</w:t>
      </w:r>
      <w:r w:rsidR="00A95939" w:rsidRPr="009628D4">
        <w:rPr>
          <w:rFonts w:ascii="Wingdings" w:eastAsia="標楷體" w:hAnsi="Wingdings"/>
        </w:rPr>
        <w:t>姊妹校開放申請之英語授課課程</w:t>
      </w:r>
      <w:r w:rsidR="00A95939" w:rsidRPr="009628D4">
        <w:rPr>
          <w:rFonts w:eastAsia="標楷體" w:hAnsi="標楷體"/>
        </w:rPr>
        <w:t>：</w:t>
      </w:r>
      <w:hyperlink r:id="rId12" w:history="1">
        <w:r w:rsidR="00031CDC" w:rsidRPr="00031CDC">
          <w:rPr>
            <w:rStyle w:val="a4"/>
            <w:rFonts w:ascii="Calibri" w:eastAsia="標楷體" w:hAnsi="Calibri"/>
          </w:rPr>
          <w:t>https://www.isa-lille.com/academics/master-programs/</w:t>
        </w:r>
      </w:hyperlink>
      <w:r w:rsidR="00031CDC" w:rsidRPr="00031CDC">
        <w:rPr>
          <w:rFonts w:ascii="Calibri" w:eastAsia="標楷體" w:hAnsi="Calibri" w:hint="eastAsia"/>
        </w:rPr>
        <w:t xml:space="preserve"> </w:t>
      </w:r>
    </w:p>
    <w:sectPr w:rsidR="00F26A6D" w:rsidRPr="00031CDC" w:rsidSect="00A17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1D" w:rsidRDefault="005C7B1D" w:rsidP="00200738">
      <w:r>
        <w:separator/>
      </w:r>
    </w:p>
  </w:endnote>
  <w:endnote w:type="continuationSeparator" w:id="0">
    <w:p w:rsidR="005C7B1D" w:rsidRDefault="005C7B1D" w:rsidP="0020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1D" w:rsidRDefault="005C7B1D" w:rsidP="00200738">
      <w:r>
        <w:separator/>
      </w:r>
    </w:p>
  </w:footnote>
  <w:footnote w:type="continuationSeparator" w:id="0">
    <w:p w:rsidR="005C7B1D" w:rsidRDefault="005C7B1D" w:rsidP="0020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01548"/>
    <w:multiLevelType w:val="hybridMultilevel"/>
    <w:tmpl w:val="C390ECC8"/>
    <w:lvl w:ilvl="0" w:tplc="600C1BF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2C9A"/>
    <w:multiLevelType w:val="hybridMultilevel"/>
    <w:tmpl w:val="36FCCCEA"/>
    <w:lvl w:ilvl="0" w:tplc="C062108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A2"/>
    <w:rsid w:val="00000218"/>
    <w:rsid w:val="00001CF9"/>
    <w:rsid w:val="00011509"/>
    <w:rsid w:val="00014B93"/>
    <w:rsid w:val="00014D46"/>
    <w:rsid w:val="00014F9A"/>
    <w:rsid w:val="000204B9"/>
    <w:rsid w:val="0002067D"/>
    <w:rsid w:val="000264CD"/>
    <w:rsid w:val="0002709E"/>
    <w:rsid w:val="000313BC"/>
    <w:rsid w:val="00031CDC"/>
    <w:rsid w:val="00031E87"/>
    <w:rsid w:val="00047598"/>
    <w:rsid w:val="00057201"/>
    <w:rsid w:val="0007685C"/>
    <w:rsid w:val="000905FC"/>
    <w:rsid w:val="00092271"/>
    <w:rsid w:val="000A3F66"/>
    <w:rsid w:val="000B01D1"/>
    <w:rsid w:val="000B4C3C"/>
    <w:rsid w:val="000E0D69"/>
    <w:rsid w:val="000E2365"/>
    <w:rsid w:val="000E5527"/>
    <w:rsid w:val="000F2BD5"/>
    <w:rsid w:val="000F65DB"/>
    <w:rsid w:val="00105093"/>
    <w:rsid w:val="001179A3"/>
    <w:rsid w:val="00117E70"/>
    <w:rsid w:val="001269B0"/>
    <w:rsid w:val="0013261E"/>
    <w:rsid w:val="00133E9D"/>
    <w:rsid w:val="001437C4"/>
    <w:rsid w:val="00146969"/>
    <w:rsid w:val="001502F0"/>
    <w:rsid w:val="001635CC"/>
    <w:rsid w:val="00163FF4"/>
    <w:rsid w:val="00190B7A"/>
    <w:rsid w:val="001929C1"/>
    <w:rsid w:val="00197FC7"/>
    <w:rsid w:val="001A6575"/>
    <w:rsid w:val="001C2E7D"/>
    <w:rsid w:val="001C5459"/>
    <w:rsid w:val="001F0356"/>
    <w:rsid w:val="001F223F"/>
    <w:rsid w:val="001F2C2C"/>
    <w:rsid w:val="00200738"/>
    <w:rsid w:val="002079AD"/>
    <w:rsid w:val="00211B0B"/>
    <w:rsid w:val="0022769E"/>
    <w:rsid w:val="00241E01"/>
    <w:rsid w:val="002474C3"/>
    <w:rsid w:val="0025692E"/>
    <w:rsid w:val="00256D8A"/>
    <w:rsid w:val="00257E8D"/>
    <w:rsid w:val="00271084"/>
    <w:rsid w:val="00273485"/>
    <w:rsid w:val="00274679"/>
    <w:rsid w:val="002934FD"/>
    <w:rsid w:val="002A2CD7"/>
    <w:rsid w:val="002A36BC"/>
    <w:rsid w:val="002A785F"/>
    <w:rsid w:val="002B3233"/>
    <w:rsid w:val="002D3DB8"/>
    <w:rsid w:val="002D4111"/>
    <w:rsid w:val="002E4323"/>
    <w:rsid w:val="002E72FA"/>
    <w:rsid w:val="002F3292"/>
    <w:rsid w:val="0031009A"/>
    <w:rsid w:val="00320EAF"/>
    <w:rsid w:val="00332081"/>
    <w:rsid w:val="00381626"/>
    <w:rsid w:val="00385BCF"/>
    <w:rsid w:val="00397803"/>
    <w:rsid w:val="003B128E"/>
    <w:rsid w:val="003B694B"/>
    <w:rsid w:val="003C3603"/>
    <w:rsid w:val="003C3E32"/>
    <w:rsid w:val="003C4C08"/>
    <w:rsid w:val="003C6057"/>
    <w:rsid w:val="003E097A"/>
    <w:rsid w:val="004140D1"/>
    <w:rsid w:val="00414BDE"/>
    <w:rsid w:val="00417B14"/>
    <w:rsid w:val="00423950"/>
    <w:rsid w:val="00437777"/>
    <w:rsid w:val="00453364"/>
    <w:rsid w:val="00461CE2"/>
    <w:rsid w:val="00463BF6"/>
    <w:rsid w:val="0047267C"/>
    <w:rsid w:val="00474DC1"/>
    <w:rsid w:val="0048182B"/>
    <w:rsid w:val="00482062"/>
    <w:rsid w:val="00482395"/>
    <w:rsid w:val="004876DD"/>
    <w:rsid w:val="004B39F1"/>
    <w:rsid w:val="004C5C98"/>
    <w:rsid w:val="004D28F3"/>
    <w:rsid w:val="004D4D96"/>
    <w:rsid w:val="004D68D1"/>
    <w:rsid w:val="0050612E"/>
    <w:rsid w:val="00523F71"/>
    <w:rsid w:val="0054295B"/>
    <w:rsid w:val="005575F6"/>
    <w:rsid w:val="00557D73"/>
    <w:rsid w:val="0056376B"/>
    <w:rsid w:val="005728DE"/>
    <w:rsid w:val="00573E07"/>
    <w:rsid w:val="005745F8"/>
    <w:rsid w:val="005A3A8E"/>
    <w:rsid w:val="005C2C29"/>
    <w:rsid w:val="005C7B1D"/>
    <w:rsid w:val="005C7FA7"/>
    <w:rsid w:val="005E2C78"/>
    <w:rsid w:val="005F1C41"/>
    <w:rsid w:val="005F4F68"/>
    <w:rsid w:val="005F6F00"/>
    <w:rsid w:val="005F7E68"/>
    <w:rsid w:val="00606C10"/>
    <w:rsid w:val="006077AB"/>
    <w:rsid w:val="00611B6B"/>
    <w:rsid w:val="00620F02"/>
    <w:rsid w:val="00630C92"/>
    <w:rsid w:val="00630CCE"/>
    <w:rsid w:val="0063146E"/>
    <w:rsid w:val="00631F64"/>
    <w:rsid w:val="00634EC7"/>
    <w:rsid w:val="006452AD"/>
    <w:rsid w:val="0065335E"/>
    <w:rsid w:val="00655E7D"/>
    <w:rsid w:val="006609C4"/>
    <w:rsid w:val="00662E74"/>
    <w:rsid w:val="00663333"/>
    <w:rsid w:val="006638E9"/>
    <w:rsid w:val="00667353"/>
    <w:rsid w:val="00673203"/>
    <w:rsid w:val="00687F54"/>
    <w:rsid w:val="006B51FC"/>
    <w:rsid w:val="006C02D4"/>
    <w:rsid w:val="006C34D0"/>
    <w:rsid w:val="006C4410"/>
    <w:rsid w:val="006D11C3"/>
    <w:rsid w:val="006D7018"/>
    <w:rsid w:val="006E0423"/>
    <w:rsid w:val="006F4010"/>
    <w:rsid w:val="00713CC2"/>
    <w:rsid w:val="00717A01"/>
    <w:rsid w:val="00730622"/>
    <w:rsid w:val="00734EC7"/>
    <w:rsid w:val="00741404"/>
    <w:rsid w:val="00756C25"/>
    <w:rsid w:val="00761BFB"/>
    <w:rsid w:val="00763DF1"/>
    <w:rsid w:val="007651D8"/>
    <w:rsid w:val="00784AF8"/>
    <w:rsid w:val="00785E50"/>
    <w:rsid w:val="0079116E"/>
    <w:rsid w:val="0079125A"/>
    <w:rsid w:val="007A02BE"/>
    <w:rsid w:val="007A1987"/>
    <w:rsid w:val="007A32A0"/>
    <w:rsid w:val="007A424E"/>
    <w:rsid w:val="007A50BD"/>
    <w:rsid w:val="007B32A9"/>
    <w:rsid w:val="007C213E"/>
    <w:rsid w:val="007C4FDC"/>
    <w:rsid w:val="007E2439"/>
    <w:rsid w:val="007E26D2"/>
    <w:rsid w:val="007E738A"/>
    <w:rsid w:val="0080771D"/>
    <w:rsid w:val="00823158"/>
    <w:rsid w:val="00823AC3"/>
    <w:rsid w:val="008251EA"/>
    <w:rsid w:val="0083177A"/>
    <w:rsid w:val="00831BFE"/>
    <w:rsid w:val="00851DE0"/>
    <w:rsid w:val="00862D63"/>
    <w:rsid w:val="0087296A"/>
    <w:rsid w:val="0087514B"/>
    <w:rsid w:val="0087595D"/>
    <w:rsid w:val="00877FA0"/>
    <w:rsid w:val="00880C05"/>
    <w:rsid w:val="00893DFA"/>
    <w:rsid w:val="0089717D"/>
    <w:rsid w:val="008973CC"/>
    <w:rsid w:val="008A2874"/>
    <w:rsid w:val="008C60C2"/>
    <w:rsid w:val="008C7CCC"/>
    <w:rsid w:val="008D11F8"/>
    <w:rsid w:val="008E361B"/>
    <w:rsid w:val="008F06F0"/>
    <w:rsid w:val="008F0F3C"/>
    <w:rsid w:val="009005E4"/>
    <w:rsid w:val="00905786"/>
    <w:rsid w:val="00911442"/>
    <w:rsid w:val="00914086"/>
    <w:rsid w:val="009267AB"/>
    <w:rsid w:val="00927E44"/>
    <w:rsid w:val="00933347"/>
    <w:rsid w:val="009374F8"/>
    <w:rsid w:val="0094198D"/>
    <w:rsid w:val="00955CB1"/>
    <w:rsid w:val="00960132"/>
    <w:rsid w:val="009628D4"/>
    <w:rsid w:val="00965077"/>
    <w:rsid w:val="009728F6"/>
    <w:rsid w:val="009813D0"/>
    <w:rsid w:val="009960B3"/>
    <w:rsid w:val="009A1686"/>
    <w:rsid w:val="009A3AF6"/>
    <w:rsid w:val="009C1539"/>
    <w:rsid w:val="009C21FF"/>
    <w:rsid w:val="009C26A3"/>
    <w:rsid w:val="009E1576"/>
    <w:rsid w:val="009E17F3"/>
    <w:rsid w:val="009F0F03"/>
    <w:rsid w:val="009F5D23"/>
    <w:rsid w:val="009F785F"/>
    <w:rsid w:val="00A05150"/>
    <w:rsid w:val="00A1401D"/>
    <w:rsid w:val="00A17FA2"/>
    <w:rsid w:val="00A31553"/>
    <w:rsid w:val="00A324A2"/>
    <w:rsid w:val="00A35D0E"/>
    <w:rsid w:val="00A41FC6"/>
    <w:rsid w:val="00A43AE5"/>
    <w:rsid w:val="00A50408"/>
    <w:rsid w:val="00A8268F"/>
    <w:rsid w:val="00A84BF5"/>
    <w:rsid w:val="00A85D44"/>
    <w:rsid w:val="00A95939"/>
    <w:rsid w:val="00A96D2B"/>
    <w:rsid w:val="00A9758C"/>
    <w:rsid w:val="00A97EDF"/>
    <w:rsid w:val="00AA47D7"/>
    <w:rsid w:val="00AC444F"/>
    <w:rsid w:val="00AC77A7"/>
    <w:rsid w:val="00AC7C02"/>
    <w:rsid w:val="00AE4029"/>
    <w:rsid w:val="00AF1BA1"/>
    <w:rsid w:val="00AF7BE1"/>
    <w:rsid w:val="00B03A34"/>
    <w:rsid w:val="00B047D4"/>
    <w:rsid w:val="00B06978"/>
    <w:rsid w:val="00B07B1E"/>
    <w:rsid w:val="00B13350"/>
    <w:rsid w:val="00B2712A"/>
    <w:rsid w:val="00B373FD"/>
    <w:rsid w:val="00B47F57"/>
    <w:rsid w:val="00B570FB"/>
    <w:rsid w:val="00B57326"/>
    <w:rsid w:val="00B6761F"/>
    <w:rsid w:val="00B701E4"/>
    <w:rsid w:val="00B77FD1"/>
    <w:rsid w:val="00B826F8"/>
    <w:rsid w:val="00B87817"/>
    <w:rsid w:val="00B93CE5"/>
    <w:rsid w:val="00BA52E4"/>
    <w:rsid w:val="00BC0D66"/>
    <w:rsid w:val="00BC4415"/>
    <w:rsid w:val="00BD4D49"/>
    <w:rsid w:val="00BE5ADD"/>
    <w:rsid w:val="00BF6788"/>
    <w:rsid w:val="00C003FB"/>
    <w:rsid w:val="00C008C3"/>
    <w:rsid w:val="00C07F3D"/>
    <w:rsid w:val="00C10466"/>
    <w:rsid w:val="00C31C15"/>
    <w:rsid w:val="00C35EA4"/>
    <w:rsid w:val="00C4307F"/>
    <w:rsid w:val="00C52862"/>
    <w:rsid w:val="00C6105F"/>
    <w:rsid w:val="00C8229D"/>
    <w:rsid w:val="00C947FB"/>
    <w:rsid w:val="00C97EE2"/>
    <w:rsid w:val="00CA71A8"/>
    <w:rsid w:val="00CB1717"/>
    <w:rsid w:val="00CC4BC2"/>
    <w:rsid w:val="00CD11AF"/>
    <w:rsid w:val="00CD5392"/>
    <w:rsid w:val="00CD5C07"/>
    <w:rsid w:val="00CE56B7"/>
    <w:rsid w:val="00CE65AF"/>
    <w:rsid w:val="00D0302A"/>
    <w:rsid w:val="00D06A80"/>
    <w:rsid w:val="00D12ACD"/>
    <w:rsid w:val="00D13E6D"/>
    <w:rsid w:val="00D20BCD"/>
    <w:rsid w:val="00D22BCB"/>
    <w:rsid w:val="00D26D00"/>
    <w:rsid w:val="00D42299"/>
    <w:rsid w:val="00D43A21"/>
    <w:rsid w:val="00D802B8"/>
    <w:rsid w:val="00D805BF"/>
    <w:rsid w:val="00D837A2"/>
    <w:rsid w:val="00D85B90"/>
    <w:rsid w:val="00D87704"/>
    <w:rsid w:val="00DA3714"/>
    <w:rsid w:val="00DC0087"/>
    <w:rsid w:val="00DD15C0"/>
    <w:rsid w:val="00DD5FD2"/>
    <w:rsid w:val="00DE3E6D"/>
    <w:rsid w:val="00DF46FB"/>
    <w:rsid w:val="00E008F9"/>
    <w:rsid w:val="00E07875"/>
    <w:rsid w:val="00E1321A"/>
    <w:rsid w:val="00E132B1"/>
    <w:rsid w:val="00E14A49"/>
    <w:rsid w:val="00E15C00"/>
    <w:rsid w:val="00E1761C"/>
    <w:rsid w:val="00E20F46"/>
    <w:rsid w:val="00E249B9"/>
    <w:rsid w:val="00E252B0"/>
    <w:rsid w:val="00E2668D"/>
    <w:rsid w:val="00E33348"/>
    <w:rsid w:val="00E37B53"/>
    <w:rsid w:val="00E37ED6"/>
    <w:rsid w:val="00E4279D"/>
    <w:rsid w:val="00E45352"/>
    <w:rsid w:val="00E544ED"/>
    <w:rsid w:val="00E56B49"/>
    <w:rsid w:val="00E65703"/>
    <w:rsid w:val="00E6657C"/>
    <w:rsid w:val="00E80F6F"/>
    <w:rsid w:val="00E85CAD"/>
    <w:rsid w:val="00E878D3"/>
    <w:rsid w:val="00E95C21"/>
    <w:rsid w:val="00E96052"/>
    <w:rsid w:val="00E976C2"/>
    <w:rsid w:val="00EA39D6"/>
    <w:rsid w:val="00EA758C"/>
    <w:rsid w:val="00EA7899"/>
    <w:rsid w:val="00EC4467"/>
    <w:rsid w:val="00EC4ED5"/>
    <w:rsid w:val="00ED37FC"/>
    <w:rsid w:val="00ED444C"/>
    <w:rsid w:val="00EE2A94"/>
    <w:rsid w:val="00EE2E67"/>
    <w:rsid w:val="00EE6284"/>
    <w:rsid w:val="00EF09D7"/>
    <w:rsid w:val="00EF7ABA"/>
    <w:rsid w:val="00F00DC8"/>
    <w:rsid w:val="00F04E25"/>
    <w:rsid w:val="00F17D09"/>
    <w:rsid w:val="00F26A6D"/>
    <w:rsid w:val="00F34654"/>
    <w:rsid w:val="00F47D4E"/>
    <w:rsid w:val="00F51CDF"/>
    <w:rsid w:val="00F567E4"/>
    <w:rsid w:val="00F71C1F"/>
    <w:rsid w:val="00F740CD"/>
    <w:rsid w:val="00F8112B"/>
    <w:rsid w:val="00F94B1B"/>
    <w:rsid w:val="00FA2203"/>
    <w:rsid w:val="00FA33C8"/>
    <w:rsid w:val="00FA4DCA"/>
    <w:rsid w:val="00FB48FD"/>
    <w:rsid w:val="00FC1864"/>
    <w:rsid w:val="00FC4A62"/>
    <w:rsid w:val="00FE1639"/>
    <w:rsid w:val="00FE2FF5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1447EF-44C4-43B6-81E6-9835D566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26A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7E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0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07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0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0738"/>
    <w:rPr>
      <w:sz w:val="20"/>
      <w:szCs w:val="20"/>
    </w:rPr>
  </w:style>
  <w:style w:type="paragraph" w:styleId="ab">
    <w:name w:val="List Paragraph"/>
    <w:basedOn w:val="a"/>
    <w:uiPriority w:val="34"/>
    <w:qFormat/>
    <w:rsid w:val="00EF09D7"/>
    <w:pPr>
      <w:widowControl/>
      <w:ind w:left="720"/>
    </w:pPr>
    <w:rPr>
      <w:rFonts w:ascii="Calibri" w:hAnsi="Calibri" w:cs="Times New Roman"/>
      <w:kern w:val="0"/>
      <w:sz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C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ciaeae@nt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a-lille.com/academics/master-progra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a-lil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ram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pan.fr/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9521-C5DC-46A8-9F69-9CA1336F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G3610</dc:creator>
  <cp:lastModifiedBy>user</cp:lastModifiedBy>
  <cp:revision>585</cp:revision>
  <cp:lastPrinted>2015-01-28T03:18:00Z</cp:lastPrinted>
  <dcterms:created xsi:type="dcterms:W3CDTF">2014-01-16T08:07:00Z</dcterms:created>
  <dcterms:modified xsi:type="dcterms:W3CDTF">2018-02-23T08:14:00Z</dcterms:modified>
</cp:coreProperties>
</file>