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bookmarkStart w:id="2" w:name="_GoBack"/>
      <w:bookmarkEnd w:id="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023BE0">
        <w:rPr>
          <w:rFonts w:ascii="標楷體" w:eastAsia="標楷體"/>
          <w:sz w:val="20"/>
        </w:rPr>
        <w:t>1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國立臺灣大學系統應屆畢業學士班在學生及修</w:t>
            </w:r>
            <w:r w:rsidR="000520C0" w:rsidRPr="0034045E">
              <w:rPr>
                <w:rFonts w:ascii="標楷體" w:eastAsia="標楷體" w:hint="eastAsia"/>
              </w:rPr>
              <w:t>業一學期以上碩士班在學研究生，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經肄業</w:t>
            </w:r>
            <w:r w:rsidR="0034045E" w:rsidRPr="0034045E">
              <w:rPr>
                <w:rFonts w:ascii="標楷體" w:eastAsia="標楷體" w:hint="eastAsia"/>
              </w:rPr>
              <w:t>(或相關)學系、所、學位學程助理教授</w:t>
            </w:r>
            <w:r w:rsidRPr="0034045E">
              <w:rPr>
                <w:rFonts w:ascii="標楷體" w:eastAsia="標楷體" w:hint="eastAsia"/>
              </w:rPr>
              <w:t>以上二人推薦為具有研究潛力，並</w:t>
            </w:r>
          </w:p>
          <w:p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同</w:t>
            </w:r>
            <w:r w:rsidR="0034045E" w:rsidRPr="0034045E">
              <w:rPr>
                <w:rFonts w:ascii="標楷體" w:eastAsia="標楷體" w:hint="eastAsia"/>
              </w:rPr>
              <w:t>時具備下列條件之一者，得申請逕行修讀博</w:t>
            </w:r>
            <w:r w:rsidRPr="0034045E">
              <w:rPr>
                <w:rFonts w:ascii="標楷體" w:eastAsia="標楷體" w:hint="eastAsia"/>
              </w:rPr>
              <w:t>士學位。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1.修業期間學業成績總平均排名在該系．所．學位學程全班(組)人數前三分之一</w:t>
            </w:r>
          </w:p>
          <w:p w:rsidR="000520C0" w:rsidRPr="0034045E" w:rsidRDefault="0034045E" w:rsidP="000520C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以</w:t>
            </w:r>
            <w:r w:rsidRPr="0034045E">
              <w:rPr>
                <w:rFonts w:ascii="標楷體" w:eastAsia="標楷體" w:hint="eastAsia"/>
              </w:rPr>
              <w:t>內。各學系、所、學位學程得以必修科目學業成績總平均作為為排</w:t>
            </w:r>
            <w:r w:rsidR="000520C0" w:rsidRPr="0034045E">
              <w:rPr>
                <w:rFonts w:ascii="標楷體" w:eastAsia="標楷體" w:hint="eastAsia"/>
              </w:rPr>
              <w:t>名之依據</w:t>
            </w:r>
          </w:p>
          <w:p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．亦</w:t>
            </w:r>
            <w:r w:rsidRPr="0034045E">
              <w:rPr>
                <w:rFonts w:ascii="標楷體" w:eastAsia="標楷體" w:hint="eastAsia"/>
              </w:rPr>
              <w:t>得為更嚴格之規定。</w:t>
            </w:r>
          </w:p>
          <w:p w:rsidR="00B21AD3" w:rsidRPr="003F282E" w:rsidRDefault="0034045E" w:rsidP="0034045E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 w:rsidRPr="0034045E">
              <w:rPr>
                <w:rFonts w:ascii="標楷體" w:eastAsia="標楷體" w:hint="eastAsia"/>
              </w:rPr>
              <w:t>2.因其他特殊情形，經擬逕修之學系、所、學位學程評定為成績優異者。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023BE0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23BE0">
              <w:rPr>
                <w:rFonts w:ascii="標楷體" w:eastAsia="標楷體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23BE0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6622D3">
              <w:rPr>
                <w:rFonts w:ascii="標楷體" w:eastAsia="標楷體"/>
                <w:b/>
              </w:rPr>
              <w:t>1</w:t>
            </w:r>
            <w:r w:rsidR="00023BE0">
              <w:rPr>
                <w:rFonts w:ascii="標楷體" w:eastAsia="標楷體"/>
                <w:b/>
              </w:rPr>
              <w:t>5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23BE0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 w:rsidR="00840A2F">
              <w:rPr>
                <w:rFonts w:ascii="標楷體" w:eastAsia="標楷體" w:hint="eastAsia"/>
              </w:rPr>
              <w:t>上</w:t>
            </w:r>
            <w:r>
              <w:rPr>
                <w:rFonts w:ascii="標楷體" w:eastAsia="標楷體" w:hint="eastAsia"/>
              </w:rPr>
              <w:t>旬公告核准名單</w:t>
            </w:r>
            <w:r w:rsidR="00840A2F">
              <w:rPr>
                <w:rFonts w:ascii="標楷體" w:eastAsia="標楷體" w:hint="eastAsia"/>
              </w:rPr>
              <w:t>於</w:t>
            </w:r>
            <w:r w:rsidR="006E3F50">
              <w:rPr>
                <w:rFonts w:ascii="標楷體" w:eastAsia="標楷體" w:hint="eastAsia"/>
              </w:rPr>
              <w:t>研教組網站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6B" w:rsidRDefault="00C50A6B" w:rsidP="0073396C">
      <w:pPr>
        <w:spacing w:line="240" w:lineRule="auto"/>
      </w:pPr>
      <w:r>
        <w:separator/>
      </w:r>
    </w:p>
  </w:endnote>
  <w:endnote w:type="continuationSeparator" w:id="0">
    <w:p w:rsidR="00C50A6B" w:rsidRDefault="00C50A6B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6B" w:rsidRDefault="00C50A6B" w:rsidP="0073396C">
      <w:pPr>
        <w:spacing w:line="240" w:lineRule="auto"/>
      </w:pPr>
      <w:r>
        <w:separator/>
      </w:r>
    </w:p>
  </w:footnote>
  <w:footnote w:type="continuationSeparator" w:id="0">
    <w:p w:rsidR="00C50A6B" w:rsidRDefault="00C50A6B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23BE0"/>
    <w:rsid w:val="00036B94"/>
    <w:rsid w:val="00041EA8"/>
    <w:rsid w:val="000520C0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4045E"/>
    <w:rsid w:val="00352916"/>
    <w:rsid w:val="003A7E8C"/>
    <w:rsid w:val="003E77C6"/>
    <w:rsid w:val="0042216A"/>
    <w:rsid w:val="004D0D19"/>
    <w:rsid w:val="005B404E"/>
    <w:rsid w:val="005F6F55"/>
    <w:rsid w:val="006124B1"/>
    <w:rsid w:val="006622D3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40A2F"/>
    <w:rsid w:val="008D4317"/>
    <w:rsid w:val="008F3329"/>
    <w:rsid w:val="008F357D"/>
    <w:rsid w:val="009430FC"/>
    <w:rsid w:val="00AD3F39"/>
    <w:rsid w:val="00AF7191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E43A06"/>
    <w:rsid w:val="00E66978"/>
    <w:rsid w:val="00EA78F4"/>
    <w:rsid w:val="00F059E8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09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2</cp:revision>
  <cp:lastPrinted>2017-09-19T06:34:00Z</cp:lastPrinted>
  <dcterms:created xsi:type="dcterms:W3CDTF">2019-04-12T10:14:00Z</dcterms:created>
  <dcterms:modified xsi:type="dcterms:W3CDTF">2019-04-12T10:14:00Z</dcterms:modified>
</cp:coreProperties>
</file>