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7F2" w:rsidRPr="004F74B5" w:rsidRDefault="00AB0D65" w:rsidP="00DB2477">
      <w:pPr>
        <w:snapToGrid w:val="0"/>
        <w:spacing w:afterLines="50" w:after="180" w:line="240" w:lineRule="atLeast"/>
        <w:rPr>
          <w:rFonts w:ascii="Times New Roman" w:eastAsia="標楷體" w:hAnsi="Times New Roman" w:cs="Times New Roman"/>
          <w:b/>
          <w:sz w:val="48"/>
        </w:rPr>
      </w:pPr>
      <w:bookmarkStart w:id="0" w:name="_GoBack"/>
      <w:r w:rsidRPr="004F74B5">
        <w:rPr>
          <w:rFonts w:ascii="Times New Roman" w:eastAsia="標楷體" w:hAnsi="Times New Roman" w:cs="Times New Roman" w:hint="eastAsia"/>
          <w:b/>
          <w:sz w:val="48"/>
        </w:rPr>
        <w:t>農業化學儀器分析二</w:t>
      </w:r>
      <w:r w:rsidR="004F74B5">
        <w:rPr>
          <w:rFonts w:ascii="Times New Roman" w:eastAsia="標楷體" w:hAnsi="Times New Roman" w:cs="Times New Roman" w:hint="eastAsia"/>
          <w:b/>
          <w:sz w:val="48"/>
        </w:rPr>
        <w:t xml:space="preserve"> /623 M162</w:t>
      </w:r>
      <w:r w:rsidR="00DB2477" w:rsidRPr="004F74B5">
        <w:rPr>
          <w:rFonts w:ascii="Times New Roman" w:eastAsia="標楷體" w:hAnsi="Times New Roman" w:cs="Times New Roman" w:hint="eastAsia"/>
          <w:b/>
          <w:sz w:val="48"/>
        </w:rPr>
        <w:t>0</w:t>
      </w:r>
    </w:p>
    <w:p w:rsidR="00DB2477" w:rsidRPr="004F74B5" w:rsidRDefault="00DB2477" w:rsidP="00DB2477">
      <w:pPr>
        <w:snapToGrid w:val="0"/>
        <w:spacing w:line="240" w:lineRule="atLeast"/>
        <w:ind w:left="3363" w:hangingChars="700" w:hanging="3363"/>
        <w:rPr>
          <w:rFonts w:ascii="Times New Roman" w:eastAsia="標楷體" w:hAnsi="Times New Roman" w:cs="Times New Roman"/>
          <w:sz w:val="48"/>
        </w:rPr>
      </w:pPr>
      <w:r w:rsidRPr="004F74B5">
        <w:rPr>
          <w:rFonts w:ascii="Times New Roman" w:eastAsia="標楷體" w:hAnsi="Times New Roman" w:cs="Times New Roman" w:hint="eastAsia"/>
          <w:b/>
          <w:sz w:val="48"/>
        </w:rPr>
        <w:t>課程項目名稱：</w:t>
      </w:r>
      <w:r w:rsidRPr="004F74B5">
        <w:rPr>
          <w:rFonts w:ascii="Times New Roman" w:eastAsia="標楷體" w:hAnsi="Times New Roman" w:cs="Times New Roman" w:hint="eastAsia"/>
          <w:sz w:val="48"/>
        </w:rPr>
        <w:t>土壤與環境介質暨農產品中元素分析：</w:t>
      </w:r>
      <w:r w:rsidRPr="004F74B5">
        <w:rPr>
          <w:rFonts w:ascii="Times New Roman" w:eastAsia="標楷體" w:hAnsi="Times New Roman" w:cs="Times New Roman" w:hint="eastAsia"/>
          <w:sz w:val="48"/>
        </w:rPr>
        <w:t>ICP-OES</w:t>
      </w:r>
      <w:r w:rsidRPr="004F74B5">
        <w:rPr>
          <w:rFonts w:ascii="Times New Roman" w:eastAsia="標楷體" w:hAnsi="Times New Roman" w:cs="Times New Roman" w:hint="eastAsia"/>
          <w:sz w:val="48"/>
        </w:rPr>
        <w:t>和</w:t>
      </w:r>
      <w:r w:rsidRPr="004F74B5">
        <w:rPr>
          <w:rFonts w:ascii="Times New Roman" w:eastAsia="標楷體" w:hAnsi="Times New Roman" w:cs="Times New Roman" w:hint="eastAsia"/>
          <w:sz w:val="48"/>
        </w:rPr>
        <w:t>ICP-MS</w:t>
      </w:r>
      <w:r w:rsidRPr="004F74B5">
        <w:rPr>
          <w:rFonts w:ascii="Times New Roman" w:eastAsia="標楷體" w:hAnsi="Times New Roman" w:cs="Times New Roman" w:hint="eastAsia"/>
          <w:sz w:val="48"/>
        </w:rPr>
        <w:t>技術</w:t>
      </w:r>
    </w:p>
    <w:p w:rsidR="00DB2477" w:rsidRPr="004F74B5" w:rsidRDefault="00DB2477" w:rsidP="00DB2477">
      <w:pPr>
        <w:snapToGrid w:val="0"/>
        <w:spacing w:afterLines="100" w:after="360" w:line="240" w:lineRule="atLeast"/>
        <w:rPr>
          <w:rFonts w:ascii="Times New Roman" w:eastAsia="標楷體" w:hAnsi="Times New Roman" w:cs="Times New Roman"/>
          <w:sz w:val="48"/>
        </w:rPr>
      </w:pPr>
      <w:r w:rsidRPr="004F74B5">
        <w:rPr>
          <w:rFonts w:ascii="Times New Roman" w:eastAsia="標楷體" w:hAnsi="Times New Roman" w:cs="Times New Roman" w:hint="eastAsia"/>
          <w:b/>
          <w:sz w:val="48"/>
        </w:rPr>
        <w:t>選項教師：</w:t>
      </w:r>
      <w:r w:rsidRPr="004F74B5">
        <w:rPr>
          <w:rFonts w:ascii="Times New Roman" w:eastAsia="標楷體" w:hAnsi="Times New Roman" w:cs="Times New Roman" w:hint="eastAsia"/>
          <w:sz w:val="48"/>
        </w:rPr>
        <w:t>李達源</w:t>
      </w:r>
      <w:r w:rsidR="00225A22">
        <w:rPr>
          <w:rFonts w:ascii="Times New Roman" w:eastAsia="標楷體" w:hAnsi="Times New Roman" w:cs="Times New Roman" w:hint="eastAsia"/>
          <w:sz w:val="48"/>
        </w:rPr>
        <w:t xml:space="preserve"> </w:t>
      </w:r>
      <w:r w:rsidRPr="004F74B5">
        <w:rPr>
          <w:rFonts w:ascii="Times New Roman" w:eastAsia="標楷體" w:hAnsi="Times New Roman" w:cs="Times New Roman" w:hint="eastAsia"/>
          <w:sz w:val="48"/>
        </w:rPr>
        <w:t>教授</w:t>
      </w:r>
    </w:p>
    <w:p w:rsidR="00E43EBC" w:rsidRPr="004F74B5" w:rsidRDefault="00C407DD" w:rsidP="00C407DD">
      <w:pPr>
        <w:snapToGrid w:val="0"/>
        <w:spacing w:line="240" w:lineRule="atLeast"/>
        <w:ind w:left="3083" w:hangingChars="700" w:hanging="3083"/>
        <w:rPr>
          <w:rFonts w:ascii="Times New Roman" w:eastAsia="標楷體" w:hAnsi="Times New Roman" w:cs="Times New Roman"/>
          <w:sz w:val="44"/>
        </w:rPr>
      </w:pPr>
      <w:r w:rsidRPr="004F74B5">
        <w:rPr>
          <w:rFonts w:ascii="Times New Roman" w:eastAsia="標楷體" w:hAnsi="Times New Roman" w:cs="Times New Roman" w:hint="eastAsia"/>
          <w:b/>
          <w:sz w:val="44"/>
        </w:rPr>
        <w:t>上課日期</w:t>
      </w:r>
      <w:r w:rsidR="00E43EBC" w:rsidRPr="004F74B5">
        <w:rPr>
          <w:rFonts w:ascii="Times New Roman" w:eastAsia="標楷體" w:hAnsi="Times New Roman" w:cs="Times New Roman"/>
          <w:b/>
          <w:sz w:val="44"/>
        </w:rPr>
        <w:t>時間：</w:t>
      </w:r>
      <w:r w:rsidR="00E43EBC" w:rsidRPr="004F74B5">
        <w:rPr>
          <w:rFonts w:ascii="Times New Roman" w:eastAsia="標楷體" w:hAnsi="Times New Roman" w:cs="Times New Roman"/>
          <w:sz w:val="44"/>
        </w:rPr>
        <w:t>2020</w:t>
      </w:r>
      <w:r w:rsidR="00E43EBC" w:rsidRPr="004F74B5">
        <w:rPr>
          <w:rFonts w:ascii="Times New Roman" w:eastAsia="標楷體" w:hAnsi="Times New Roman" w:cs="Times New Roman"/>
          <w:sz w:val="44"/>
        </w:rPr>
        <w:t>年</w:t>
      </w:r>
      <w:r w:rsidR="00E43EBC" w:rsidRPr="004F74B5">
        <w:rPr>
          <w:rFonts w:ascii="Times New Roman" w:eastAsia="標楷體" w:hAnsi="Times New Roman" w:cs="Times New Roman"/>
          <w:sz w:val="44"/>
        </w:rPr>
        <w:t>04</w:t>
      </w:r>
      <w:r w:rsidR="00E43EBC" w:rsidRPr="004F74B5">
        <w:rPr>
          <w:rFonts w:ascii="Times New Roman" w:eastAsia="標楷體" w:hAnsi="Times New Roman" w:cs="Times New Roman"/>
          <w:sz w:val="44"/>
        </w:rPr>
        <w:t>月</w:t>
      </w:r>
      <w:r w:rsidR="00E43EBC" w:rsidRPr="004F74B5">
        <w:rPr>
          <w:rFonts w:ascii="Times New Roman" w:eastAsia="標楷體" w:hAnsi="Times New Roman" w:cs="Times New Roman"/>
          <w:sz w:val="44"/>
        </w:rPr>
        <w:t>16</w:t>
      </w:r>
      <w:r w:rsidR="00E43EBC" w:rsidRPr="004F74B5">
        <w:rPr>
          <w:rFonts w:ascii="Times New Roman" w:eastAsia="標楷體" w:hAnsi="Times New Roman" w:cs="Times New Roman"/>
          <w:sz w:val="44"/>
        </w:rPr>
        <w:t>日</w:t>
      </w:r>
      <w:r w:rsidR="00E43EBC" w:rsidRPr="004F74B5">
        <w:rPr>
          <w:rFonts w:ascii="Times New Roman" w:eastAsia="標楷體" w:hAnsi="Times New Roman" w:cs="Times New Roman"/>
          <w:sz w:val="44"/>
        </w:rPr>
        <w:t>(</w:t>
      </w:r>
      <w:r w:rsidR="00E43EBC" w:rsidRPr="004F74B5">
        <w:rPr>
          <w:rFonts w:ascii="Times New Roman" w:eastAsia="標楷體" w:hAnsi="Times New Roman" w:cs="Times New Roman"/>
          <w:sz w:val="44"/>
        </w:rPr>
        <w:t>星期四</w:t>
      </w:r>
      <w:r w:rsidR="00E43EBC" w:rsidRPr="004F74B5">
        <w:rPr>
          <w:rFonts w:ascii="Times New Roman" w:eastAsia="標楷體" w:hAnsi="Times New Roman" w:cs="Times New Roman"/>
          <w:sz w:val="44"/>
        </w:rPr>
        <w:t>)</w:t>
      </w:r>
      <w:r w:rsidR="001722D6" w:rsidRPr="004F74B5">
        <w:rPr>
          <w:rFonts w:ascii="Times New Roman" w:eastAsia="標楷體" w:hAnsi="Times New Roman" w:cs="Times New Roman" w:hint="eastAsia"/>
          <w:sz w:val="44"/>
        </w:rPr>
        <w:t xml:space="preserve"> </w:t>
      </w:r>
      <w:r w:rsidR="004F74B5">
        <w:rPr>
          <w:rFonts w:ascii="Times New Roman" w:eastAsia="標楷體" w:hAnsi="Times New Roman" w:cs="Times New Roman"/>
          <w:sz w:val="44"/>
        </w:rPr>
        <w:br/>
      </w:r>
      <w:r w:rsidR="001722D6" w:rsidRPr="004F74B5">
        <w:rPr>
          <w:rFonts w:ascii="Times New Roman" w:eastAsia="標楷體" w:hAnsi="Times New Roman" w:cs="Times New Roman" w:hint="eastAsia"/>
          <w:sz w:val="44"/>
        </w:rPr>
        <w:t>9:30-17:00</w:t>
      </w:r>
    </w:p>
    <w:p w:rsidR="00E43EBC" w:rsidRPr="004F74B5" w:rsidRDefault="00C407DD" w:rsidP="004F74B5">
      <w:pPr>
        <w:snapToGrid w:val="0"/>
        <w:spacing w:beforeLines="50" w:before="180" w:line="240" w:lineRule="atLeast"/>
        <w:ind w:left="2202" w:hangingChars="500" w:hanging="2202"/>
        <w:rPr>
          <w:rFonts w:ascii="Times New Roman" w:eastAsia="標楷體" w:hAnsi="Times New Roman" w:cs="Times New Roman"/>
          <w:sz w:val="72"/>
        </w:rPr>
      </w:pPr>
      <w:r w:rsidRPr="004F74B5">
        <w:rPr>
          <w:rFonts w:ascii="Times New Roman" w:eastAsia="標楷體" w:hAnsi="Times New Roman" w:cs="Times New Roman" w:hint="eastAsia"/>
          <w:b/>
          <w:sz w:val="44"/>
        </w:rPr>
        <w:t>上課</w:t>
      </w:r>
      <w:r w:rsidR="00E43EBC" w:rsidRPr="004F74B5">
        <w:rPr>
          <w:rFonts w:ascii="Times New Roman" w:eastAsia="標楷體" w:hAnsi="Times New Roman" w:cs="Times New Roman"/>
          <w:b/>
          <w:sz w:val="44"/>
        </w:rPr>
        <w:t>地點：</w:t>
      </w:r>
      <w:r w:rsidR="00E43EBC" w:rsidRPr="004F74B5">
        <w:rPr>
          <w:rFonts w:ascii="Times New Roman" w:eastAsia="標楷體" w:hAnsi="Times New Roman" w:cs="Times New Roman"/>
          <w:sz w:val="44"/>
        </w:rPr>
        <w:t>臺灣大學農化舊館二樓</w:t>
      </w:r>
      <w:r w:rsidR="00E43EBC" w:rsidRPr="004F74B5">
        <w:rPr>
          <w:rFonts w:ascii="Times New Roman" w:eastAsia="標楷體" w:hAnsi="Times New Roman" w:cs="Times New Roman"/>
          <w:sz w:val="44"/>
        </w:rPr>
        <w:t>213</w:t>
      </w:r>
      <w:r w:rsidR="00E43EBC" w:rsidRPr="004F74B5">
        <w:rPr>
          <w:rFonts w:ascii="Times New Roman" w:eastAsia="標楷體" w:hAnsi="Times New Roman" w:cs="Times New Roman"/>
          <w:sz w:val="44"/>
        </w:rPr>
        <w:t>會議室</w:t>
      </w:r>
      <w:r w:rsidR="00E43EBC" w:rsidRPr="004F74B5">
        <w:rPr>
          <w:rFonts w:ascii="Times New Roman" w:eastAsia="標楷體" w:hAnsi="Times New Roman" w:cs="Times New Roman"/>
          <w:sz w:val="44"/>
        </w:rPr>
        <w:br/>
      </w:r>
      <w:r w:rsidR="00E43EBC" w:rsidRPr="004F74B5">
        <w:rPr>
          <w:rFonts w:ascii="Times New Roman" w:eastAsia="標楷體" w:hAnsi="Times New Roman" w:cs="Times New Roman"/>
          <w:sz w:val="44"/>
        </w:rPr>
        <w:t>農化二館四樓貴儀中心</w:t>
      </w:r>
    </w:p>
    <w:bookmarkEnd w:id="0"/>
    <w:p w:rsidR="00E43EBC" w:rsidRPr="00E43EBC" w:rsidRDefault="009536DE" w:rsidP="00DB2477">
      <w:pPr>
        <w:snapToGrid w:val="0"/>
        <w:spacing w:beforeLines="150" w:before="540" w:afterLines="25" w:after="90"/>
        <w:rPr>
          <w:rFonts w:eastAsia="標楷體" w:hAnsi="標楷體"/>
          <w:b/>
          <w:sz w:val="40"/>
          <w:szCs w:val="26"/>
        </w:rPr>
      </w:pPr>
      <w:r>
        <w:rPr>
          <w:rFonts w:ascii="標楷體" w:eastAsia="標楷體" w:hAnsi="標楷體" w:hint="eastAsia"/>
          <w:b/>
          <w:sz w:val="40"/>
          <w:szCs w:val="26"/>
        </w:rPr>
        <w:t>上課</w:t>
      </w:r>
      <w:r w:rsidR="00E43EBC" w:rsidRPr="00E43EBC">
        <w:rPr>
          <w:rFonts w:ascii="標楷體" w:eastAsia="標楷體" w:hAnsi="標楷體" w:hint="eastAsia"/>
          <w:b/>
          <w:sz w:val="40"/>
          <w:szCs w:val="26"/>
        </w:rPr>
        <w:t>時間</w:t>
      </w:r>
      <w:r w:rsidR="00E43EBC" w:rsidRPr="00E43EBC">
        <w:rPr>
          <w:rFonts w:eastAsia="標楷體" w:hAnsi="標楷體" w:hint="eastAsia"/>
          <w:b/>
          <w:sz w:val="40"/>
          <w:szCs w:val="26"/>
        </w:rPr>
        <w:t>表：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4800"/>
        <w:gridCol w:w="3000"/>
      </w:tblGrid>
      <w:tr w:rsidR="00E43EBC" w:rsidRPr="00865D9A" w:rsidTr="00E43EBC">
        <w:trPr>
          <w:jc w:val="center"/>
        </w:trPr>
        <w:tc>
          <w:tcPr>
            <w:tcW w:w="1800" w:type="dxa"/>
          </w:tcPr>
          <w:p w:rsidR="00E43EBC" w:rsidRPr="00865D9A" w:rsidRDefault="00E43EBC" w:rsidP="00261EC5">
            <w:pPr>
              <w:spacing w:beforeLines="15" w:before="54" w:afterLines="15" w:after="54"/>
              <w:jc w:val="center"/>
              <w:rPr>
                <w:rFonts w:eastAsia="標楷體"/>
                <w:sz w:val="26"/>
                <w:szCs w:val="26"/>
              </w:rPr>
            </w:pPr>
            <w:r w:rsidRPr="00865D9A">
              <w:rPr>
                <w:rFonts w:eastAsia="標楷體" w:hint="eastAsia"/>
                <w:sz w:val="26"/>
                <w:szCs w:val="26"/>
              </w:rPr>
              <w:t>時</w:t>
            </w:r>
            <w:r w:rsidRPr="00865D9A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865D9A">
              <w:rPr>
                <w:rFonts w:eastAsia="標楷體" w:hint="eastAsia"/>
                <w:sz w:val="26"/>
                <w:szCs w:val="26"/>
              </w:rPr>
              <w:t>間</w:t>
            </w:r>
          </w:p>
        </w:tc>
        <w:tc>
          <w:tcPr>
            <w:tcW w:w="4800" w:type="dxa"/>
          </w:tcPr>
          <w:p w:rsidR="00E43EBC" w:rsidRPr="00865D9A" w:rsidRDefault="00E43EBC" w:rsidP="00261EC5">
            <w:pPr>
              <w:spacing w:beforeLines="15" w:before="54" w:afterLines="15" w:after="54"/>
              <w:jc w:val="center"/>
              <w:rPr>
                <w:rFonts w:eastAsia="標楷體"/>
                <w:sz w:val="26"/>
                <w:szCs w:val="26"/>
              </w:rPr>
            </w:pPr>
            <w:r w:rsidRPr="00865D9A">
              <w:rPr>
                <w:rFonts w:eastAsia="標楷體" w:hAnsi="標楷體"/>
                <w:sz w:val="26"/>
                <w:szCs w:val="26"/>
              </w:rPr>
              <w:t>主</w:t>
            </w:r>
            <w:r w:rsidRPr="00865D9A">
              <w:rPr>
                <w:rFonts w:eastAsia="標楷體"/>
                <w:sz w:val="26"/>
                <w:szCs w:val="26"/>
              </w:rPr>
              <w:t xml:space="preserve">     </w:t>
            </w:r>
            <w:r w:rsidRPr="00865D9A">
              <w:rPr>
                <w:rFonts w:eastAsia="標楷體" w:hAnsi="標楷體"/>
                <w:sz w:val="26"/>
                <w:szCs w:val="26"/>
              </w:rPr>
              <w:t>題</w:t>
            </w:r>
          </w:p>
        </w:tc>
        <w:tc>
          <w:tcPr>
            <w:tcW w:w="3000" w:type="dxa"/>
          </w:tcPr>
          <w:p w:rsidR="00E43EBC" w:rsidRPr="00865D9A" w:rsidRDefault="00E43EBC" w:rsidP="009536DE">
            <w:pPr>
              <w:spacing w:beforeLines="15" w:before="54" w:afterLines="15" w:after="54"/>
              <w:jc w:val="center"/>
              <w:rPr>
                <w:rFonts w:eastAsia="標楷體"/>
                <w:sz w:val="26"/>
                <w:szCs w:val="26"/>
              </w:rPr>
            </w:pPr>
            <w:r w:rsidRPr="00865D9A">
              <w:rPr>
                <w:rFonts w:eastAsia="標楷體" w:hAnsi="標楷體"/>
                <w:sz w:val="26"/>
                <w:szCs w:val="26"/>
              </w:rPr>
              <w:t>講</w:t>
            </w:r>
            <w:r w:rsidRPr="00865D9A">
              <w:rPr>
                <w:rFonts w:eastAsia="標楷體"/>
                <w:sz w:val="26"/>
                <w:szCs w:val="26"/>
              </w:rPr>
              <w:t xml:space="preserve">    </w:t>
            </w:r>
            <w:r w:rsidR="009536DE">
              <w:rPr>
                <w:rFonts w:eastAsia="標楷體" w:hint="eastAsia"/>
                <w:sz w:val="26"/>
                <w:szCs w:val="26"/>
              </w:rPr>
              <w:t>師</w:t>
            </w:r>
          </w:p>
        </w:tc>
      </w:tr>
      <w:tr w:rsidR="00E43EBC" w:rsidRPr="00865D9A" w:rsidTr="00E43EBC">
        <w:trPr>
          <w:jc w:val="center"/>
        </w:trPr>
        <w:tc>
          <w:tcPr>
            <w:tcW w:w="1800" w:type="dxa"/>
          </w:tcPr>
          <w:p w:rsidR="00E43EBC" w:rsidRPr="00865D9A" w:rsidRDefault="00E43EBC" w:rsidP="00261EC5">
            <w:pPr>
              <w:spacing w:beforeLines="15" w:before="54" w:afterLines="15" w:after="54"/>
              <w:rPr>
                <w:rFonts w:eastAsia="標楷體"/>
                <w:sz w:val="26"/>
                <w:szCs w:val="26"/>
              </w:rPr>
            </w:pPr>
            <w:r w:rsidRPr="00865D9A">
              <w:rPr>
                <w:rFonts w:eastAsia="標楷體" w:hint="eastAsia"/>
                <w:sz w:val="26"/>
                <w:szCs w:val="26"/>
              </w:rPr>
              <w:t>09:</w:t>
            </w:r>
            <w:r>
              <w:rPr>
                <w:rFonts w:eastAsia="標楷體" w:hint="eastAsia"/>
                <w:sz w:val="26"/>
                <w:szCs w:val="26"/>
              </w:rPr>
              <w:t>3</w:t>
            </w:r>
            <w:r w:rsidRPr="00865D9A">
              <w:rPr>
                <w:rFonts w:eastAsia="標楷體" w:hint="eastAsia"/>
                <w:sz w:val="26"/>
                <w:szCs w:val="26"/>
              </w:rPr>
              <w:t>0 ~</w:t>
            </w:r>
            <w:r w:rsidRPr="00865D9A">
              <w:rPr>
                <w:rFonts w:eastAsia="標楷體"/>
                <w:sz w:val="26"/>
                <w:szCs w:val="26"/>
              </w:rPr>
              <w:t xml:space="preserve"> 1</w:t>
            </w:r>
            <w:r>
              <w:rPr>
                <w:rFonts w:eastAsia="標楷體" w:hint="eastAsia"/>
                <w:sz w:val="26"/>
                <w:szCs w:val="26"/>
              </w:rPr>
              <w:t>0</w:t>
            </w:r>
            <w:r w:rsidRPr="00865D9A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4</w:t>
            </w:r>
            <w:r w:rsidRPr="00865D9A">
              <w:rPr>
                <w:rFonts w:eastAsia="標楷體" w:hint="eastAsia"/>
                <w:sz w:val="26"/>
                <w:szCs w:val="26"/>
              </w:rPr>
              <w:t>0</w:t>
            </w:r>
          </w:p>
        </w:tc>
        <w:tc>
          <w:tcPr>
            <w:tcW w:w="4800" w:type="dxa"/>
          </w:tcPr>
          <w:p w:rsidR="00E43EBC" w:rsidRPr="00865D9A" w:rsidRDefault="00E43EBC" w:rsidP="00261EC5">
            <w:pPr>
              <w:spacing w:beforeLines="15" w:before="54" w:afterLines="15" w:after="54"/>
              <w:rPr>
                <w:rFonts w:eastAsia="標楷體" w:hAnsi="標楷體"/>
                <w:sz w:val="26"/>
                <w:szCs w:val="26"/>
              </w:rPr>
            </w:pPr>
            <w:r w:rsidRPr="00865D9A">
              <w:rPr>
                <w:rFonts w:eastAsia="標楷體" w:hAnsi="標楷體" w:hint="eastAsia"/>
                <w:sz w:val="26"/>
                <w:szCs w:val="26"/>
              </w:rPr>
              <w:t>感應耦合電漿</w:t>
            </w:r>
            <w:r w:rsidRPr="00E43EBC">
              <w:rPr>
                <w:rFonts w:eastAsia="標楷體" w:hAnsi="標楷體" w:hint="eastAsia"/>
                <w:b/>
                <w:sz w:val="26"/>
                <w:szCs w:val="26"/>
              </w:rPr>
              <w:t>質譜儀</w:t>
            </w:r>
            <w:r w:rsidRPr="00865D9A">
              <w:rPr>
                <w:rFonts w:eastAsia="標楷體" w:hAnsi="標楷體" w:hint="eastAsia"/>
                <w:sz w:val="26"/>
                <w:szCs w:val="26"/>
              </w:rPr>
              <w:t>分析原理及其應用</w:t>
            </w:r>
          </w:p>
        </w:tc>
        <w:tc>
          <w:tcPr>
            <w:tcW w:w="3000" w:type="dxa"/>
          </w:tcPr>
          <w:p w:rsidR="00E43EBC" w:rsidRPr="00865D9A" w:rsidRDefault="00E43EBC" w:rsidP="00261EC5">
            <w:pPr>
              <w:spacing w:beforeLines="15" w:before="54" w:afterLines="15" w:after="54"/>
              <w:rPr>
                <w:rFonts w:eastAsia="標楷體"/>
                <w:sz w:val="26"/>
                <w:szCs w:val="26"/>
              </w:rPr>
            </w:pPr>
            <w:r w:rsidRPr="00865D9A">
              <w:rPr>
                <w:rFonts w:eastAsia="標楷體" w:hAnsi="標楷體" w:hint="eastAsia"/>
                <w:sz w:val="26"/>
                <w:szCs w:val="26"/>
              </w:rPr>
              <w:t>安捷倫技術顧問林嘉猷</w:t>
            </w:r>
          </w:p>
        </w:tc>
      </w:tr>
      <w:tr w:rsidR="00E43EBC" w:rsidRPr="00865D9A" w:rsidTr="00E43EBC">
        <w:trPr>
          <w:jc w:val="center"/>
        </w:trPr>
        <w:tc>
          <w:tcPr>
            <w:tcW w:w="1800" w:type="dxa"/>
          </w:tcPr>
          <w:p w:rsidR="00E43EBC" w:rsidRPr="00865D9A" w:rsidRDefault="00E43EBC" w:rsidP="00261EC5">
            <w:pPr>
              <w:spacing w:beforeLines="15" w:before="54" w:afterLines="15" w:after="54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10:50</w:t>
            </w:r>
            <w:r w:rsidRPr="00865D9A">
              <w:rPr>
                <w:rFonts w:eastAsia="標楷體" w:hint="eastAsia"/>
                <w:sz w:val="26"/>
                <w:szCs w:val="26"/>
              </w:rPr>
              <w:t xml:space="preserve"> ~</w:t>
            </w:r>
            <w:r>
              <w:rPr>
                <w:rFonts w:eastAsia="標楷體" w:hint="eastAsia"/>
                <w:sz w:val="26"/>
                <w:szCs w:val="26"/>
              </w:rPr>
              <w:t xml:space="preserve"> 12:00</w:t>
            </w:r>
          </w:p>
        </w:tc>
        <w:tc>
          <w:tcPr>
            <w:tcW w:w="4800" w:type="dxa"/>
          </w:tcPr>
          <w:p w:rsidR="00E43EBC" w:rsidRPr="00865D9A" w:rsidRDefault="00E43EBC" w:rsidP="00261EC5">
            <w:pPr>
              <w:spacing w:beforeLines="15" w:before="54" w:afterLines="15" w:after="54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感應耦合電漿</w:t>
            </w:r>
            <w:r w:rsidRPr="00E43EBC">
              <w:rPr>
                <w:rFonts w:eastAsia="標楷體" w:hAnsi="標楷體" w:hint="eastAsia"/>
                <w:b/>
                <w:sz w:val="26"/>
                <w:szCs w:val="26"/>
              </w:rPr>
              <w:t>光譜儀</w:t>
            </w:r>
            <w:r w:rsidRPr="00865D9A">
              <w:rPr>
                <w:rFonts w:eastAsia="標楷體" w:hAnsi="標楷體" w:hint="eastAsia"/>
                <w:sz w:val="26"/>
                <w:szCs w:val="26"/>
              </w:rPr>
              <w:t>分析原理及其應用</w:t>
            </w:r>
          </w:p>
        </w:tc>
        <w:tc>
          <w:tcPr>
            <w:tcW w:w="3000" w:type="dxa"/>
          </w:tcPr>
          <w:p w:rsidR="00E43EBC" w:rsidRPr="00865D9A" w:rsidRDefault="00E43EBC" w:rsidP="00261EC5">
            <w:pPr>
              <w:spacing w:beforeLines="15" w:before="54" w:afterLines="15" w:after="54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</w:rPr>
              <w:t>珀金埃爾默工程師群</w:t>
            </w:r>
          </w:p>
        </w:tc>
      </w:tr>
      <w:tr w:rsidR="00E43EBC" w:rsidRPr="00865D9A" w:rsidTr="00E43EBC">
        <w:trPr>
          <w:jc w:val="center"/>
        </w:trPr>
        <w:tc>
          <w:tcPr>
            <w:tcW w:w="1800" w:type="dxa"/>
          </w:tcPr>
          <w:p w:rsidR="00E43EBC" w:rsidRPr="00865D9A" w:rsidRDefault="00E43EBC" w:rsidP="00261EC5">
            <w:pPr>
              <w:spacing w:beforeLines="15" w:before="54" w:afterLines="15" w:after="54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13:0</w:t>
            </w:r>
            <w:r w:rsidRPr="00865D9A">
              <w:rPr>
                <w:rFonts w:eastAsia="標楷體" w:hint="eastAsia"/>
                <w:sz w:val="26"/>
                <w:szCs w:val="26"/>
              </w:rPr>
              <w:t>0</w:t>
            </w:r>
            <w:r w:rsidRPr="00865D9A">
              <w:rPr>
                <w:rFonts w:eastAsia="標楷體"/>
                <w:sz w:val="26"/>
                <w:szCs w:val="26"/>
              </w:rPr>
              <w:t xml:space="preserve"> ~ 1</w:t>
            </w:r>
            <w:r w:rsidRPr="00865D9A">
              <w:rPr>
                <w:rFonts w:eastAsia="標楷體" w:hint="eastAsia"/>
                <w:sz w:val="26"/>
                <w:szCs w:val="26"/>
              </w:rPr>
              <w:t>5</w:t>
            </w:r>
            <w:r w:rsidRPr="00865D9A">
              <w:rPr>
                <w:rFonts w:eastAsia="標楷體"/>
                <w:sz w:val="26"/>
                <w:szCs w:val="26"/>
              </w:rPr>
              <w:t>:</w:t>
            </w:r>
            <w:r w:rsidRPr="00865D9A">
              <w:rPr>
                <w:rFonts w:eastAsia="標楷體" w:hint="eastAsia"/>
                <w:sz w:val="26"/>
                <w:szCs w:val="26"/>
              </w:rPr>
              <w:t>00</w:t>
            </w:r>
          </w:p>
        </w:tc>
        <w:tc>
          <w:tcPr>
            <w:tcW w:w="4800" w:type="dxa"/>
          </w:tcPr>
          <w:p w:rsidR="00E43EBC" w:rsidRPr="00865D9A" w:rsidRDefault="00E43EBC" w:rsidP="007E72FB">
            <w:pPr>
              <w:spacing w:beforeLines="15" w:before="54" w:afterLines="15" w:after="54"/>
              <w:rPr>
                <w:rFonts w:eastAsia="標楷體"/>
                <w:sz w:val="26"/>
                <w:szCs w:val="26"/>
              </w:rPr>
            </w:pPr>
            <w:r w:rsidRPr="00865D9A">
              <w:rPr>
                <w:rFonts w:eastAsia="標楷體" w:hAnsi="標楷體" w:hint="eastAsia"/>
                <w:sz w:val="26"/>
                <w:szCs w:val="26"/>
              </w:rPr>
              <w:t>感應耦合電漿質譜儀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/ </w:t>
            </w:r>
            <w:r>
              <w:rPr>
                <w:rFonts w:eastAsia="標楷體" w:hAnsi="標楷體" w:hint="eastAsia"/>
                <w:sz w:val="26"/>
                <w:szCs w:val="26"/>
              </w:rPr>
              <w:t>光譜儀</w:t>
            </w:r>
            <w:r w:rsidRPr="00865D9A">
              <w:rPr>
                <w:rFonts w:eastAsia="標楷體" w:hAnsi="標楷體" w:hint="eastAsia"/>
                <w:sz w:val="26"/>
                <w:szCs w:val="26"/>
              </w:rPr>
              <w:t>操作訓練觀摩</w:t>
            </w:r>
            <w:r w:rsidRPr="00865D9A">
              <w:rPr>
                <w:rFonts w:eastAsia="標楷體"/>
                <w:sz w:val="26"/>
                <w:szCs w:val="26"/>
              </w:rPr>
              <w:t>(I)</w:t>
            </w:r>
          </w:p>
        </w:tc>
        <w:tc>
          <w:tcPr>
            <w:tcW w:w="3000" w:type="dxa"/>
          </w:tcPr>
          <w:p w:rsidR="00E43EBC" w:rsidRPr="00865D9A" w:rsidRDefault="00E43EBC" w:rsidP="00261EC5">
            <w:pPr>
              <w:spacing w:beforeLines="15" w:before="54" w:afterLines="15" w:after="54"/>
              <w:rPr>
                <w:rFonts w:eastAsia="標楷體"/>
                <w:sz w:val="26"/>
                <w:szCs w:val="26"/>
              </w:rPr>
            </w:pPr>
            <w:r w:rsidRPr="00865D9A">
              <w:rPr>
                <w:rFonts w:eastAsia="標楷體" w:hAnsi="標楷體" w:hint="eastAsia"/>
                <w:sz w:val="26"/>
                <w:szCs w:val="26"/>
              </w:rPr>
              <w:t>安捷倫技術顧問林嘉猷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/ </w:t>
            </w:r>
            <w:r>
              <w:rPr>
                <w:rFonts w:eastAsia="標楷體" w:hAnsi="標楷體" w:hint="eastAsia"/>
              </w:rPr>
              <w:t>珀金埃爾默工程師群</w:t>
            </w:r>
          </w:p>
        </w:tc>
      </w:tr>
      <w:tr w:rsidR="00E43EBC" w:rsidRPr="00865D9A" w:rsidTr="00E43EBC">
        <w:trPr>
          <w:jc w:val="center"/>
        </w:trPr>
        <w:tc>
          <w:tcPr>
            <w:tcW w:w="1800" w:type="dxa"/>
          </w:tcPr>
          <w:p w:rsidR="00E43EBC" w:rsidRPr="00865D9A" w:rsidRDefault="00E43EBC" w:rsidP="00261EC5">
            <w:pPr>
              <w:spacing w:beforeLines="15" w:before="54" w:afterLines="15" w:after="54"/>
              <w:rPr>
                <w:rFonts w:eastAsia="標楷體"/>
                <w:sz w:val="26"/>
                <w:szCs w:val="26"/>
              </w:rPr>
            </w:pPr>
            <w:r w:rsidRPr="00865D9A">
              <w:rPr>
                <w:rFonts w:eastAsia="標楷體"/>
                <w:sz w:val="26"/>
                <w:szCs w:val="26"/>
              </w:rPr>
              <w:t>1</w:t>
            </w:r>
            <w:r w:rsidRPr="00865D9A">
              <w:rPr>
                <w:rFonts w:eastAsia="標楷體" w:hint="eastAsia"/>
                <w:sz w:val="26"/>
                <w:szCs w:val="26"/>
              </w:rPr>
              <w:t>5</w:t>
            </w:r>
            <w:r w:rsidRPr="00865D9A">
              <w:rPr>
                <w:rFonts w:eastAsia="標楷體"/>
                <w:sz w:val="26"/>
                <w:szCs w:val="26"/>
              </w:rPr>
              <w:t>:</w:t>
            </w:r>
            <w:r w:rsidRPr="00865D9A">
              <w:rPr>
                <w:rFonts w:eastAsia="標楷體" w:hint="eastAsia"/>
                <w:sz w:val="26"/>
                <w:szCs w:val="26"/>
              </w:rPr>
              <w:t>1</w:t>
            </w:r>
            <w:r w:rsidRPr="00865D9A">
              <w:rPr>
                <w:rFonts w:eastAsia="標楷體"/>
                <w:sz w:val="26"/>
                <w:szCs w:val="26"/>
              </w:rPr>
              <w:t>0 ~ 1</w:t>
            </w:r>
            <w:r w:rsidRPr="00865D9A">
              <w:rPr>
                <w:rFonts w:eastAsia="標楷體" w:hint="eastAsia"/>
                <w:sz w:val="26"/>
                <w:szCs w:val="26"/>
              </w:rPr>
              <w:t>7</w:t>
            </w:r>
            <w:r w:rsidRPr="00865D9A">
              <w:rPr>
                <w:rFonts w:eastAsia="標楷體"/>
                <w:sz w:val="26"/>
                <w:szCs w:val="26"/>
              </w:rPr>
              <w:t>:</w:t>
            </w:r>
            <w:r w:rsidRPr="00865D9A">
              <w:rPr>
                <w:rFonts w:eastAsia="標楷體" w:hint="eastAsia"/>
                <w:sz w:val="26"/>
                <w:szCs w:val="26"/>
              </w:rPr>
              <w:t>0</w:t>
            </w:r>
            <w:r w:rsidRPr="00865D9A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4800" w:type="dxa"/>
          </w:tcPr>
          <w:p w:rsidR="00E43EBC" w:rsidRPr="00865D9A" w:rsidRDefault="00E43EBC" w:rsidP="007E72FB">
            <w:pPr>
              <w:spacing w:beforeLines="15" w:before="54" w:afterLines="15" w:after="54"/>
              <w:rPr>
                <w:rFonts w:eastAsia="標楷體"/>
                <w:sz w:val="26"/>
                <w:szCs w:val="26"/>
              </w:rPr>
            </w:pPr>
            <w:r w:rsidRPr="00865D9A">
              <w:rPr>
                <w:rFonts w:eastAsia="標楷體" w:hAnsi="標楷體" w:hint="eastAsia"/>
                <w:sz w:val="26"/>
                <w:szCs w:val="26"/>
              </w:rPr>
              <w:t>感應耦合電漿質譜儀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/ </w:t>
            </w:r>
            <w:r>
              <w:rPr>
                <w:rFonts w:eastAsia="標楷體" w:hAnsi="標楷體" w:hint="eastAsia"/>
                <w:sz w:val="26"/>
                <w:szCs w:val="26"/>
              </w:rPr>
              <w:t>光譜儀</w:t>
            </w:r>
            <w:r w:rsidRPr="00865D9A">
              <w:rPr>
                <w:rFonts w:eastAsia="標楷體" w:hAnsi="標楷體" w:hint="eastAsia"/>
                <w:sz w:val="26"/>
                <w:szCs w:val="26"/>
              </w:rPr>
              <w:t>操作訓練觀摩</w:t>
            </w:r>
            <w:r w:rsidRPr="00865D9A">
              <w:rPr>
                <w:rFonts w:eastAsia="標楷體"/>
                <w:sz w:val="26"/>
                <w:szCs w:val="26"/>
              </w:rPr>
              <w:t>(</w:t>
            </w:r>
            <w:r w:rsidRPr="00865D9A">
              <w:rPr>
                <w:rFonts w:eastAsia="標楷體" w:hint="eastAsia"/>
                <w:sz w:val="26"/>
                <w:szCs w:val="26"/>
              </w:rPr>
              <w:t>II</w:t>
            </w:r>
            <w:r w:rsidRPr="00865D9A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3000" w:type="dxa"/>
          </w:tcPr>
          <w:p w:rsidR="00E43EBC" w:rsidRPr="00865D9A" w:rsidRDefault="00E43EBC" w:rsidP="00261EC5">
            <w:pPr>
              <w:spacing w:beforeLines="15" w:before="54" w:afterLines="15" w:after="54"/>
              <w:rPr>
                <w:rFonts w:eastAsia="標楷體"/>
                <w:sz w:val="26"/>
                <w:szCs w:val="26"/>
              </w:rPr>
            </w:pPr>
            <w:r w:rsidRPr="00865D9A">
              <w:rPr>
                <w:rFonts w:eastAsia="標楷體" w:hAnsi="標楷體" w:hint="eastAsia"/>
                <w:sz w:val="26"/>
                <w:szCs w:val="26"/>
              </w:rPr>
              <w:t>安捷倫技術顧問林嘉猷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/ </w:t>
            </w:r>
            <w:r>
              <w:rPr>
                <w:rFonts w:eastAsia="標楷體" w:hAnsi="標楷體" w:hint="eastAsia"/>
              </w:rPr>
              <w:t>珀金埃爾默工程師群</w:t>
            </w:r>
          </w:p>
        </w:tc>
      </w:tr>
    </w:tbl>
    <w:p w:rsidR="001507A6" w:rsidRPr="001507A6" w:rsidRDefault="001507A6" w:rsidP="004F74B5">
      <w:pPr>
        <w:snapToGrid w:val="0"/>
        <w:spacing w:beforeLines="50" w:before="180" w:line="240" w:lineRule="atLeast"/>
        <w:rPr>
          <w:rFonts w:ascii="Times New Roman" w:eastAsia="標楷體" w:hAnsi="Times New Roman" w:cs="Times New Roman"/>
          <w:szCs w:val="24"/>
        </w:rPr>
      </w:pPr>
      <w:r w:rsidRPr="001507A6">
        <w:rPr>
          <w:rFonts w:ascii="Times New Roman" w:eastAsia="標楷體" w:hAnsi="Times New Roman" w:cs="Times New Roman"/>
          <w:szCs w:val="24"/>
        </w:rPr>
        <w:t>說明：</w:t>
      </w:r>
    </w:p>
    <w:p w:rsidR="001507A6" w:rsidRPr="001507A6" w:rsidRDefault="001507A6" w:rsidP="001507A6">
      <w:pPr>
        <w:snapToGrid w:val="0"/>
        <w:spacing w:line="240" w:lineRule="atLeast"/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1507A6">
        <w:rPr>
          <w:rFonts w:ascii="Times New Roman" w:eastAsia="標楷體" w:hAnsi="Times New Roman" w:cs="Times New Roman"/>
          <w:szCs w:val="24"/>
        </w:rPr>
        <w:t>感應耦合電漿光譜儀主要為偵測樣品中微量金屬元素；樣品溶液經由導入系統進入感應耦合電漿中，待測樣品氣化、原子化後產生激態原子，原子之發射光再經由光譜系統進行分析與測定。本儀器對金屬元素及許多非金屬元素有極佳的偵測極限</w:t>
      </w:r>
      <w:r w:rsidRPr="001507A6">
        <w:rPr>
          <w:rFonts w:ascii="Times New Roman" w:eastAsia="標楷體" w:hAnsi="Times New Roman" w:cs="Times New Roman"/>
          <w:szCs w:val="24"/>
        </w:rPr>
        <w:t xml:space="preserve"> (</w:t>
      </w:r>
      <w:r w:rsidRPr="001507A6">
        <w:rPr>
          <w:rFonts w:ascii="Times New Roman" w:eastAsia="標楷體" w:hAnsi="Times New Roman" w:cs="Times New Roman"/>
          <w:szCs w:val="24"/>
        </w:rPr>
        <w:t>大部分元素範圍在</w:t>
      </w:r>
      <w:r w:rsidRPr="001507A6">
        <w:rPr>
          <w:rFonts w:ascii="Times New Roman" w:eastAsia="標楷體" w:hAnsi="Times New Roman" w:cs="Times New Roman"/>
          <w:szCs w:val="24"/>
        </w:rPr>
        <w:t xml:space="preserve"> 0.02-0.1 ppm </w:t>
      </w:r>
      <w:r w:rsidRPr="001507A6">
        <w:rPr>
          <w:rFonts w:ascii="Times New Roman" w:eastAsia="標楷體" w:hAnsi="Times New Roman" w:cs="Times New Roman"/>
          <w:szCs w:val="24"/>
        </w:rPr>
        <w:t>間</w:t>
      </w:r>
      <w:r w:rsidRPr="001507A6">
        <w:rPr>
          <w:rFonts w:ascii="Times New Roman" w:eastAsia="標楷體" w:hAnsi="Times New Roman" w:cs="Times New Roman"/>
          <w:szCs w:val="24"/>
        </w:rPr>
        <w:t>)</w:t>
      </w:r>
    </w:p>
    <w:p w:rsidR="004C548F" w:rsidRPr="001507A6" w:rsidRDefault="001507A6" w:rsidP="001507A6">
      <w:pPr>
        <w:snapToGrid w:val="0"/>
        <w:spacing w:line="240" w:lineRule="atLeast"/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1507A6">
        <w:rPr>
          <w:rFonts w:ascii="Times New Roman" w:eastAsia="標楷體" w:hAnsi="Times New Roman" w:cs="Times New Roman"/>
          <w:szCs w:val="24"/>
        </w:rPr>
        <w:t>感應耦合電漿質譜儀主要為偵測樣品中微量元素；樣品溶液經由樣品導入系統進入感應耦合電漿中，經氣化、原子化及離子化後產生單價離子，再藉由真空系統引入質譜系統進行分離與測定。本儀器配合液相層析系統，另可進行樣品溶液中之物種分析。本儀器對金屬元素及許多非金屬元素有極佳的偵測極限</w:t>
      </w:r>
      <w:r w:rsidRPr="001507A6">
        <w:rPr>
          <w:rFonts w:ascii="Times New Roman" w:eastAsia="標楷體" w:hAnsi="Times New Roman" w:cs="Times New Roman"/>
          <w:szCs w:val="24"/>
        </w:rPr>
        <w:t xml:space="preserve"> (</w:t>
      </w:r>
      <w:r w:rsidRPr="001507A6">
        <w:rPr>
          <w:rFonts w:ascii="Times New Roman" w:eastAsia="標楷體" w:hAnsi="Times New Roman" w:cs="Times New Roman"/>
          <w:szCs w:val="24"/>
        </w:rPr>
        <w:t>範圍在</w:t>
      </w:r>
      <w:r w:rsidRPr="001507A6">
        <w:rPr>
          <w:rFonts w:ascii="Times New Roman" w:eastAsia="標楷體" w:hAnsi="Times New Roman" w:cs="Times New Roman"/>
          <w:szCs w:val="24"/>
        </w:rPr>
        <w:t>0.02-0.7 ppb</w:t>
      </w:r>
      <w:r w:rsidRPr="001507A6">
        <w:rPr>
          <w:rFonts w:ascii="Times New Roman" w:eastAsia="標楷體" w:hAnsi="Times New Roman" w:cs="Times New Roman"/>
          <w:szCs w:val="24"/>
        </w:rPr>
        <w:t>間，大部分元素範圍在</w:t>
      </w:r>
      <w:r w:rsidRPr="001507A6">
        <w:rPr>
          <w:rFonts w:ascii="Times New Roman" w:eastAsia="標楷體" w:hAnsi="Times New Roman" w:cs="Times New Roman"/>
          <w:szCs w:val="24"/>
        </w:rPr>
        <w:t>0.02-0.1 ppb</w:t>
      </w:r>
      <w:r w:rsidRPr="001507A6">
        <w:rPr>
          <w:rFonts w:ascii="Times New Roman" w:eastAsia="標楷體" w:hAnsi="Times New Roman" w:cs="Times New Roman"/>
          <w:szCs w:val="24"/>
        </w:rPr>
        <w:t>間</w:t>
      </w:r>
      <w:r w:rsidRPr="001507A6">
        <w:rPr>
          <w:rFonts w:ascii="Times New Roman" w:eastAsia="標楷體" w:hAnsi="Times New Roman" w:cs="Times New Roman"/>
          <w:szCs w:val="24"/>
        </w:rPr>
        <w:t>)</w:t>
      </w:r>
      <w:r w:rsidRPr="001507A6">
        <w:rPr>
          <w:rFonts w:ascii="Times New Roman" w:eastAsia="標楷體" w:hAnsi="Times New Roman" w:cs="Times New Roman"/>
          <w:szCs w:val="24"/>
        </w:rPr>
        <w:t>，質譜背景較其他原子光譜背景單純且容易解讀，又可用於同位素分析，同位素比</w:t>
      </w:r>
      <w:r w:rsidRPr="001507A6">
        <w:rPr>
          <w:rFonts w:ascii="Times New Roman" w:eastAsia="標楷體" w:hAnsi="Times New Roman" w:cs="Times New Roman"/>
          <w:szCs w:val="24"/>
        </w:rPr>
        <w:t xml:space="preserve"> (Isotope ratio)</w:t>
      </w:r>
      <w:r w:rsidRPr="001507A6">
        <w:rPr>
          <w:rFonts w:ascii="Times New Roman" w:eastAsia="標楷體" w:hAnsi="Times New Roman" w:cs="Times New Roman"/>
          <w:szCs w:val="24"/>
        </w:rPr>
        <w:t>的測定，其應用領域更廣</w:t>
      </w:r>
    </w:p>
    <w:sectPr w:rsidR="004C548F" w:rsidRPr="001507A6" w:rsidSect="00E43EB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183" w:rsidRDefault="00014183" w:rsidP="00E43EBC">
      <w:r>
        <w:separator/>
      </w:r>
    </w:p>
  </w:endnote>
  <w:endnote w:type="continuationSeparator" w:id="0">
    <w:p w:rsidR="00014183" w:rsidRDefault="00014183" w:rsidP="00E4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183" w:rsidRDefault="00014183" w:rsidP="00E43EBC">
      <w:r>
        <w:separator/>
      </w:r>
    </w:p>
  </w:footnote>
  <w:footnote w:type="continuationSeparator" w:id="0">
    <w:p w:rsidR="00014183" w:rsidRDefault="00014183" w:rsidP="00E43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31"/>
    <w:rsid w:val="00014183"/>
    <w:rsid w:val="001507A6"/>
    <w:rsid w:val="001722D6"/>
    <w:rsid w:val="00225A22"/>
    <w:rsid w:val="004C548F"/>
    <w:rsid w:val="004C6622"/>
    <w:rsid w:val="004F74B5"/>
    <w:rsid w:val="005127F2"/>
    <w:rsid w:val="006A7465"/>
    <w:rsid w:val="00761A31"/>
    <w:rsid w:val="007E72FB"/>
    <w:rsid w:val="008F02D4"/>
    <w:rsid w:val="009536DE"/>
    <w:rsid w:val="009571FE"/>
    <w:rsid w:val="00AB0D65"/>
    <w:rsid w:val="00B50430"/>
    <w:rsid w:val="00B7099E"/>
    <w:rsid w:val="00C407DD"/>
    <w:rsid w:val="00C815E4"/>
    <w:rsid w:val="00CE0AF0"/>
    <w:rsid w:val="00DB2477"/>
    <w:rsid w:val="00E432E4"/>
    <w:rsid w:val="00E4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097175-8E98-4DEC-A15A-07D4C20C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論文編號"/>
    <w:basedOn w:val="a4"/>
    <w:qFormat/>
    <w:rsid w:val="00B50430"/>
    <w:pPr>
      <w:jc w:val="center"/>
    </w:pPr>
    <w:rPr>
      <w:rFonts w:cstheme="minorHAnsi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B50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043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43E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43EB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E72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E72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14</cp:revision>
  <cp:lastPrinted>2020-03-03T02:22:00Z</cp:lastPrinted>
  <dcterms:created xsi:type="dcterms:W3CDTF">2020-03-03T02:16:00Z</dcterms:created>
  <dcterms:modified xsi:type="dcterms:W3CDTF">2020-03-03T08:32:00Z</dcterms:modified>
</cp:coreProperties>
</file>